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E00" w:rsidRPr="00F81ACD" w:rsidRDefault="007778CC" w:rsidP="00F81ACD">
      <w:pPr>
        <w:spacing w:line="240" w:lineRule="auto"/>
        <w:ind w:firstLine="0"/>
        <w:jc w:val="center"/>
        <w:rPr>
          <w:rFonts w:cs="Times New Roman"/>
          <w:b/>
          <w:color w:val="000000"/>
          <w:szCs w:val="28"/>
          <w:lang w:eastAsia="ar-SA"/>
        </w:rPr>
      </w:pPr>
      <w:bookmarkStart w:id="0" w:name="_GoBack"/>
      <w:bookmarkEnd w:id="0"/>
      <w:r w:rsidRPr="00F81ACD">
        <w:rPr>
          <w:rFonts w:cs="Times New Roman"/>
          <w:b/>
          <w:color w:val="000000"/>
          <w:szCs w:val="28"/>
          <w:lang w:eastAsia="ar-SA"/>
        </w:rPr>
        <w:t>Тема 2.2. Международная уголовная ответственность</w:t>
      </w:r>
    </w:p>
    <w:p w:rsidR="007778CC" w:rsidRPr="00F81ACD" w:rsidRDefault="007778CC" w:rsidP="00F81ACD">
      <w:pPr>
        <w:spacing w:line="240" w:lineRule="auto"/>
        <w:jc w:val="both"/>
        <w:rPr>
          <w:rFonts w:cs="Times New Roman"/>
          <w:color w:val="000000"/>
          <w:szCs w:val="28"/>
          <w:lang w:eastAsia="ar-SA"/>
        </w:rPr>
      </w:pPr>
    </w:p>
    <w:p w:rsidR="007778CC" w:rsidRPr="00F81ACD" w:rsidRDefault="007778CC" w:rsidP="00F81ACD">
      <w:pPr>
        <w:tabs>
          <w:tab w:val="left" w:pos="206"/>
          <w:tab w:val="left" w:pos="348"/>
        </w:tabs>
        <w:spacing w:line="240" w:lineRule="auto"/>
        <w:jc w:val="both"/>
        <w:rPr>
          <w:rFonts w:cs="Times New Roman"/>
          <w:color w:val="000000"/>
          <w:szCs w:val="28"/>
        </w:rPr>
      </w:pPr>
      <w:r w:rsidRPr="00F81ACD">
        <w:rPr>
          <w:rFonts w:cs="Times New Roman"/>
          <w:color w:val="000000"/>
          <w:szCs w:val="28"/>
        </w:rPr>
        <w:t>1. Понятие и виды международной уголовной ответственности.</w:t>
      </w:r>
    </w:p>
    <w:p w:rsidR="007778CC" w:rsidRPr="00F81ACD" w:rsidRDefault="007778CC" w:rsidP="00F81ACD">
      <w:pPr>
        <w:tabs>
          <w:tab w:val="left" w:pos="206"/>
          <w:tab w:val="left" w:pos="348"/>
        </w:tabs>
        <w:spacing w:line="240" w:lineRule="auto"/>
        <w:jc w:val="both"/>
        <w:rPr>
          <w:rFonts w:cs="Times New Roman"/>
          <w:color w:val="000000"/>
          <w:szCs w:val="28"/>
        </w:rPr>
      </w:pPr>
      <w:r w:rsidRPr="00F81ACD">
        <w:rPr>
          <w:rFonts w:cs="Times New Roman"/>
          <w:color w:val="000000"/>
          <w:szCs w:val="28"/>
        </w:rPr>
        <w:t xml:space="preserve">2. Правовые </w:t>
      </w:r>
      <w:proofErr w:type="gramStart"/>
      <w:r w:rsidRPr="00F81ACD">
        <w:rPr>
          <w:rFonts w:cs="Times New Roman"/>
          <w:color w:val="000000"/>
          <w:szCs w:val="28"/>
        </w:rPr>
        <w:t>нормы</w:t>
      </w:r>
      <w:proofErr w:type="gramEnd"/>
      <w:r w:rsidRPr="00F81ACD">
        <w:rPr>
          <w:rFonts w:cs="Times New Roman"/>
          <w:color w:val="000000"/>
          <w:szCs w:val="28"/>
        </w:rPr>
        <w:t xml:space="preserve"> регулирующие междунар</w:t>
      </w:r>
      <w:r w:rsidR="00636327" w:rsidRPr="00F81ACD">
        <w:rPr>
          <w:rFonts w:cs="Times New Roman"/>
          <w:color w:val="000000"/>
          <w:szCs w:val="28"/>
        </w:rPr>
        <w:t>одную уголовную ответственность.</w:t>
      </w:r>
    </w:p>
    <w:p w:rsidR="007778CC" w:rsidRPr="00F81ACD" w:rsidRDefault="007778CC" w:rsidP="00F81ACD">
      <w:pPr>
        <w:spacing w:line="240" w:lineRule="auto"/>
        <w:jc w:val="both"/>
        <w:rPr>
          <w:rFonts w:cs="Times New Roman"/>
          <w:color w:val="000000"/>
          <w:szCs w:val="28"/>
        </w:rPr>
      </w:pPr>
      <w:r w:rsidRPr="00F81ACD">
        <w:rPr>
          <w:rFonts w:cs="Times New Roman"/>
          <w:color w:val="000000"/>
          <w:szCs w:val="28"/>
        </w:rPr>
        <w:t>3. Органы и структуры, осуществляющие надзор за международными нормами в с</w:t>
      </w:r>
      <w:r w:rsidR="00636327" w:rsidRPr="00F81ACD">
        <w:rPr>
          <w:rFonts w:cs="Times New Roman"/>
          <w:color w:val="000000"/>
          <w:szCs w:val="28"/>
        </w:rPr>
        <w:t>фере уголовной ответственности.</w:t>
      </w:r>
    </w:p>
    <w:p w:rsidR="0021483E" w:rsidRPr="00F81ACD" w:rsidRDefault="0021483E" w:rsidP="00F81ACD">
      <w:pPr>
        <w:spacing w:line="240" w:lineRule="auto"/>
        <w:jc w:val="both"/>
        <w:rPr>
          <w:rFonts w:cs="Times New Roman"/>
          <w:color w:val="000000"/>
          <w:szCs w:val="28"/>
        </w:rPr>
      </w:pPr>
    </w:p>
    <w:p w:rsidR="00636327" w:rsidRPr="00F81ACD" w:rsidRDefault="00636327" w:rsidP="00F81ACD">
      <w:pPr>
        <w:tabs>
          <w:tab w:val="left" w:pos="206"/>
          <w:tab w:val="left" w:pos="348"/>
        </w:tabs>
        <w:spacing w:line="240" w:lineRule="auto"/>
        <w:jc w:val="both"/>
        <w:rPr>
          <w:rFonts w:cs="Times New Roman"/>
          <w:b/>
          <w:color w:val="000000"/>
          <w:szCs w:val="28"/>
        </w:rPr>
      </w:pPr>
      <w:r w:rsidRPr="00F81ACD">
        <w:rPr>
          <w:rFonts w:cs="Times New Roman"/>
          <w:b/>
          <w:color w:val="000000"/>
          <w:szCs w:val="28"/>
        </w:rPr>
        <w:t>1. Понятие и виды междунар</w:t>
      </w:r>
      <w:r w:rsidRPr="00F81ACD">
        <w:rPr>
          <w:rFonts w:cs="Times New Roman"/>
          <w:b/>
          <w:color w:val="000000"/>
          <w:szCs w:val="28"/>
        </w:rPr>
        <w:t>одной уголовной ответственности</w:t>
      </w:r>
    </w:p>
    <w:p w:rsidR="00F81ACD" w:rsidRDefault="00F81ACD" w:rsidP="00F81ACD">
      <w:pPr>
        <w:spacing w:line="240" w:lineRule="auto"/>
        <w:jc w:val="both"/>
        <w:rPr>
          <w:rFonts w:eastAsia="Times New Roman" w:cs="Times New Roman"/>
          <w:color w:val="000000"/>
          <w:szCs w:val="28"/>
          <w:lang w:eastAsia="ru-RU"/>
        </w:rPr>
      </w:pP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Каждое международно-противоправное деяние субъекта международного права влечет за собой международную ответственность. Международно-противоправное деяние может представлять собой одно или более действий или бездействий или их сочетание. Факт наличия международно-противоправного деяния обусловливается, во-первых, требованиями обязательства, которое было нарушено, во-вторых, рамочными условиями для такого деяния.</w:t>
      </w:r>
      <w:r w:rsidRPr="003777AF">
        <w:rPr>
          <w:rFonts w:eastAsia="Times New Roman" w:cs="Times New Roman"/>
          <w:color w:val="000000"/>
          <w:szCs w:val="28"/>
          <w:vertAlign w:val="superscript"/>
          <w:lang w:eastAsia="ru-RU"/>
        </w:rPr>
        <w:t>1</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В международном праве, как и в любой правовой системе, противоправное деяние способно порождать различные виды правоотношений в зависимости от обстоятельств.</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В соответствии с основным принципом международного права каждый субъект несет ответственность за свое собственное поведение в отношении своих собственных международно-правовых обязательств. Более того, один субъект международного права может нести ответственность за международно-противоправное деяние другого субъекта, например, в том случае, если деяние было совершено под его руководством и контролем.</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Ответственность субъекта международного права возникает в силу нарушения им международно-правового обязательства независимо от происхождения соответствующего обязательства. Международные обязательства могут устанавливаться обычной нормой международного права, договором или общими принципами права. Субъекты могут принимать на себя международные обязательства в силу одностороннего акта.</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Международно-противоправное деяние субъекта международного права выражается в активном действии или в бездействии. Причем любой из этих элементов международно-противоправного деяния должен присваиваться государству, и любое из них представляет собой нарушение международно-правового обязательства, действующего для данного субъекта в данное время.</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Следовательно, международно-правовая ответственность предусматривает применение к субъектам, совершившим правонарушения, предусмотренные нормами международного права, меры принуждения в установленном для этого процессуальном порядке.</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 xml:space="preserve">Международно-правовая ответственность является разновидностью юридической ответственности. В отличие от других видов ответственности </w:t>
      </w:r>
      <w:r w:rsidRPr="003777AF">
        <w:rPr>
          <w:rFonts w:eastAsia="Times New Roman" w:cs="Times New Roman"/>
          <w:color w:val="000000"/>
          <w:szCs w:val="28"/>
          <w:lang w:eastAsia="ru-RU"/>
        </w:rPr>
        <w:lastRenderedPageBreak/>
        <w:t>она всегда связана с принуждением, с практическим применением к правонарушителю установленных источниками международного права санкций. Юридическая ответственность сопровождается наступлением отрицательных последствий для правонарушителя в виде ограничений имущественного и неимущественного порядка</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Для возникновения и осуществления на практике юридической ответственности требуются определенные, предусмотренные нормами международного права основания и условия.</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 xml:space="preserve">В настоящее время принцип ответственности субъекта за международные правонарушения является общепризнанным принципом, носящим императивный характер. По справедливому мнению И. И. </w:t>
      </w:r>
      <w:proofErr w:type="spellStart"/>
      <w:r w:rsidRPr="003777AF">
        <w:rPr>
          <w:rFonts w:eastAsia="Times New Roman" w:cs="Times New Roman"/>
          <w:color w:val="000000"/>
          <w:szCs w:val="28"/>
          <w:lang w:eastAsia="ru-RU"/>
        </w:rPr>
        <w:t>Лукашука</w:t>
      </w:r>
      <w:proofErr w:type="spellEnd"/>
      <w:r w:rsidRPr="003777AF">
        <w:rPr>
          <w:rFonts w:eastAsia="Times New Roman" w:cs="Times New Roman"/>
          <w:color w:val="000000"/>
          <w:szCs w:val="28"/>
          <w:lang w:eastAsia="ru-RU"/>
        </w:rPr>
        <w:t>, этот принцип является необходимым принципом международного права в целом, вытекает из его правовой природы.</w:t>
      </w:r>
    </w:p>
    <w:p w:rsidR="003777AF" w:rsidRPr="003777AF" w:rsidRDefault="003777AF" w:rsidP="00F81ACD">
      <w:pPr>
        <w:spacing w:line="240" w:lineRule="auto"/>
        <w:jc w:val="both"/>
        <w:outlineLvl w:val="1"/>
        <w:rPr>
          <w:rFonts w:eastAsia="Times New Roman" w:cs="Times New Roman"/>
          <w:color w:val="000000"/>
          <w:szCs w:val="28"/>
          <w:lang w:eastAsia="ru-RU"/>
        </w:rPr>
      </w:pPr>
      <w:r w:rsidRPr="003777AF">
        <w:rPr>
          <w:rFonts w:eastAsia="Times New Roman" w:cs="Times New Roman"/>
          <w:color w:val="000000"/>
          <w:szCs w:val="28"/>
          <w:lang w:eastAsia="ru-RU"/>
        </w:rPr>
        <w:t>Глава II. Уголовная ответственность индивидов за международные преступления</w:t>
      </w:r>
    </w:p>
    <w:p w:rsidR="003777AF" w:rsidRPr="003777AF" w:rsidRDefault="003777AF" w:rsidP="00F81ACD">
      <w:pPr>
        <w:spacing w:line="240" w:lineRule="auto"/>
        <w:jc w:val="both"/>
        <w:rPr>
          <w:rFonts w:eastAsia="Times New Roman" w:cs="Times New Roman"/>
          <w:color w:val="000000"/>
          <w:szCs w:val="28"/>
          <w:lang w:eastAsia="ru-RU"/>
        </w:rPr>
      </w:pPr>
      <w:proofErr w:type="gramStart"/>
      <w:r w:rsidRPr="003777AF">
        <w:rPr>
          <w:rFonts w:eastAsia="Times New Roman" w:cs="Times New Roman"/>
          <w:color w:val="000000"/>
          <w:szCs w:val="28"/>
          <w:lang w:eastAsia="ru-RU"/>
        </w:rPr>
        <w:t>Физические лица (граждане государств и лица без гражданства), совершившие международные преступления, уголовные преступления международного характера и другие международные правонарушения (международные деликты), могут быть привлечены к уголовной ответственности в соответствии с действующими международными договорами, предусматривающими наказания за такие правонарушения, а также национальным законодательством государства, гражданами которого они являются или на территории которого они постоянно проживают.</w:t>
      </w:r>
      <w:proofErr w:type="gramEnd"/>
      <w:r w:rsidRPr="003777AF">
        <w:rPr>
          <w:rFonts w:eastAsia="Times New Roman" w:cs="Times New Roman"/>
          <w:color w:val="000000"/>
          <w:szCs w:val="28"/>
          <w:lang w:eastAsia="ru-RU"/>
        </w:rPr>
        <w:t xml:space="preserve"> За совершение отдельных преступлений, например за </w:t>
      </w:r>
      <w:proofErr w:type="gramStart"/>
      <w:r w:rsidRPr="003777AF">
        <w:rPr>
          <w:rFonts w:eastAsia="Times New Roman" w:cs="Times New Roman"/>
          <w:color w:val="000000"/>
          <w:szCs w:val="28"/>
          <w:lang w:eastAsia="ru-RU"/>
        </w:rPr>
        <w:t>пиратство</w:t>
      </w:r>
      <w:proofErr w:type="gramEnd"/>
      <w:r w:rsidRPr="003777AF">
        <w:rPr>
          <w:rFonts w:eastAsia="Times New Roman" w:cs="Times New Roman"/>
          <w:color w:val="000000"/>
          <w:szCs w:val="28"/>
          <w:lang w:eastAsia="ru-RU"/>
        </w:rPr>
        <w:t xml:space="preserve"> или угон воздушного судна, физические лица могут быть привлечены к ответственности по законам государства захвативших пиратов или угонщиков воздушного судна. Например, в 1990 г. группа советских граждан угнала в Карачи рейсовый самолет Аэрофлота. Террористы сдались местному спецназу и были осуждены к пожизненному заключению.</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К физическим лицам применимы положения Конвенции о неприменимости срока давности к военным преступлениям и преступлениям против человечества 1968 г., конвенций, предусматривающих выдачу преступников по отдельным видам преступлений (например, за угон воздушного судна), конвенций, заключенных государствами по вопросам оказания правовой помощи по уголовным, семейным и гражданским делам. Главный принцип, которого придерживаются практически все государства, состоит в неотвратимости наказания за совершенное международное правонарушение, особенно за международные преступления, затрагивающие жизненно важные интересы большинства государств или всего международного сообщества.</w:t>
      </w:r>
    </w:p>
    <w:p w:rsidR="003777AF" w:rsidRPr="003777AF" w:rsidRDefault="003777AF" w:rsidP="00F81ACD">
      <w:pPr>
        <w:spacing w:line="240" w:lineRule="auto"/>
        <w:jc w:val="both"/>
        <w:rPr>
          <w:rFonts w:eastAsia="Times New Roman" w:cs="Times New Roman"/>
          <w:color w:val="000000"/>
          <w:szCs w:val="28"/>
          <w:lang w:eastAsia="ru-RU"/>
        </w:rPr>
      </w:pPr>
      <w:proofErr w:type="gramStart"/>
      <w:r w:rsidRPr="003777AF">
        <w:rPr>
          <w:rFonts w:eastAsia="Times New Roman" w:cs="Times New Roman"/>
          <w:color w:val="000000"/>
          <w:szCs w:val="28"/>
          <w:lang w:eastAsia="ru-RU"/>
        </w:rPr>
        <w:t xml:space="preserve">В середине 90-х годов в целях привлечения физических лиц к уголовной ответственности созданы Международный трибунал для судебного преследования лиц, ответственных за серьезные нарушения международного гуманитарного права, совершенные на территории бывшей Югославии, и Международный уголовный трибунал для судебного </w:t>
      </w:r>
      <w:r w:rsidRPr="003777AF">
        <w:rPr>
          <w:rFonts w:eastAsia="Times New Roman" w:cs="Times New Roman"/>
          <w:color w:val="000000"/>
          <w:szCs w:val="28"/>
          <w:lang w:eastAsia="ru-RU"/>
        </w:rPr>
        <w:lastRenderedPageBreak/>
        <w:t>преследования лиц, ответственных за геноцид и другие серьезные нарушения международного гуманитарного права, совершенные на территории Руанды, и граждан Руанды, ответственных за геноцид и</w:t>
      </w:r>
      <w:proofErr w:type="gramEnd"/>
      <w:r w:rsidRPr="003777AF">
        <w:rPr>
          <w:rFonts w:eastAsia="Times New Roman" w:cs="Times New Roman"/>
          <w:color w:val="000000"/>
          <w:szCs w:val="28"/>
          <w:lang w:eastAsia="ru-RU"/>
        </w:rPr>
        <w:t xml:space="preserve"> другие подобные нарушения, совершенные на территории соседних государств. Эти трибуналы </w:t>
      </w:r>
      <w:proofErr w:type="gramStart"/>
      <w:r w:rsidRPr="003777AF">
        <w:rPr>
          <w:rFonts w:eastAsia="Times New Roman" w:cs="Times New Roman"/>
          <w:color w:val="000000"/>
          <w:szCs w:val="28"/>
          <w:lang w:eastAsia="ru-RU"/>
        </w:rPr>
        <w:t>полномочны</w:t>
      </w:r>
      <w:proofErr w:type="gramEnd"/>
      <w:r w:rsidRPr="003777AF">
        <w:rPr>
          <w:rFonts w:eastAsia="Times New Roman" w:cs="Times New Roman"/>
          <w:color w:val="000000"/>
          <w:szCs w:val="28"/>
          <w:lang w:eastAsia="ru-RU"/>
        </w:rPr>
        <w:t xml:space="preserve"> осуществлять судебное преследование физических лиц, ответственных за убийство, истребление, порабощение, депортацию, заключение в тюрьму, пытки, изнасилование, преследование по политическим, расовым или религиозным мотивам и другие бесчеловечные акты.</w:t>
      </w:r>
      <w:r w:rsidRPr="003777AF">
        <w:rPr>
          <w:rFonts w:eastAsia="Times New Roman" w:cs="Times New Roman"/>
          <w:color w:val="000000"/>
          <w:szCs w:val="28"/>
          <w:vertAlign w:val="superscript"/>
          <w:lang w:eastAsia="ru-RU"/>
        </w:rPr>
        <w:t>2</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Международная конференция 17 июля 1998 г. в Риме приняла Устав Международного уголовного суда. Юрисдикция Суда ограничивается самыми серьезными преступлениями, вызывающими озабоченность всего международного сообщества. В соответствии со ст. 5 Статута Суд обладает юрисдикцией в отношении следующих преступлений:</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а) преступление геноцида.</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б) преступления против человечности;</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в) военные преступления;</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г) преступление агрессии.</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Основные виды международных преступлений</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 xml:space="preserve">Расизм (расовая дискриминация) – любое различие, исключение, ограничение или предпочтение, основанное на признании расы, цвета кожи, родового, национального или этнического происхождения. </w:t>
      </w:r>
      <w:proofErr w:type="gramStart"/>
      <w:r w:rsidRPr="003777AF">
        <w:rPr>
          <w:rFonts w:eastAsia="Times New Roman" w:cs="Times New Roman"/>
          <w:color w:val="000000"/>
          <w:szCs w:val="28"/>
          <w:lang w:eastAsia="ru-RU"/>
        </w:rPr>
        <w:t>Конвенция о ликвидации всех форм расовой дискриминации (1966) закрепляет обязательство строго наказывать всякое распространение расистских идей, подстрекательство к расовой дискриминации, а также запретить всякие организации, которые поощряют расовую дискриминацию и подстрекают к ней (ст. 4), обязывает государства принять меры в целях ликвидации расовой дискриминации и обеспечения равноправия в области основных политических, гражданских, социально-экономических и культурных прав человека (ст. 5).</w:t>
      </w:r>
      <w:proofErr w:type="gramEnd"/>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 xml:space="preserve">Апартеид (разделение, обособление) – это политика расовой сегрегации, дискриминации и угнетения, проводимая в отношении этнических групп населения. Генеральная Ассамблея ООН приняла Конвенцию о пресечении преступления апартеида и наказании за него (1973), ст. 1 которой подчеркивает, что апартеид является преступлением против человечества. В ст. 2 перечисляются деяния, составляющие преступления апартеида: лишение членов расовой группы права на жизнь и свободу личности путем убийства, причинения серьезных телесных повреждений или умственного расстройства, произвольного ареста и незаконного содержания в тюрьмах; умышленное создание таких условий, которые рассчитаны на физическое уничтожение расовой группы; принятие мер законодательного характера с целью воспрепятствовать участию расовой группы в политической, социальной, экономической и культурной жизни страны. Ст. 4 Конвенции обязывает государства: принять меры законодательного характера, необходимые для пресечения преступления апартеида; принять </w:t>
      </w:r>
      <w:r w:rsidRPr="003777AF">
        <w:rPr>
          <w:rFonts w:eastAsia="Times New Roman" w:cs="Times New Roman"/>
          <w:color w:val="000000"/>
          <w:szCs w:val="28"/>
          <w:lang w:eastAsia="ru-RU"/>
        </w:rPr>
        <w:lastRenderedPageBreak/>
        <w:t>законодательные, судебные и административные меры для преследования, привлечения к суду и наказания лиц, виновных в совершении преступления апартеида.</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За нарушение положений Конвенции государства несут ответственность, которая может выражаться в политических, экономических и иных санкциях, принимаемых по решению Совета Безопасности; Конвенция устанавливает уголовную ответственность лиц, членов организаций и учреждений, представителей государств, которые совершают преступления апартеида, участвуют в их совершении, поощряют к совершению таких преступлений. Согласно ст. 5 Конвенции, лица, обвиняемые в совершении преступления апартеида, могут предаваться компетентному суду любого государства или Международному суду. В борьбе против апартеида ООН создала Специальный комитет. Генеральная Ассамблея ООН неоднократно принимала решения о введении санкций против режимов апартеида (в ЮАР), и они принесли свои плоды. В настоящее время ни одно из государств мира официально не исповедует государственную идеологию апартеида.</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Геноцид – действия, совершенные с намерением уничтожить полностью или частично какую-либо национальную, этническую, расовую или религиозную группу как таковую. В Конвенции о предупреждении преступления геноцида и наказании за него (1948) указывается, что геноцид осуществляется в формах:</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а) физического истребления групп населения по расовым, национальным, этническим или религиозным признакам;</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б) социально-экономического воздействия на общество для вымирания всего населения или отдельных его групп;</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в) биологического воздействия для прекращения деторождения в среде таких групп;</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г) уничтожения языковых культурных и духовных основ жизни народов и этнических групп.</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 xml:space="preserve">Геноцид является умышленным международным преступлением, совершаемым группой лиц, которые осуществляют государственную власть или определяют ее действие. Такое преступление не может быть совершено по неосторожности. Вина при геноциде включает умысел. Объектом преступления является отдельная национальная, этническая, расовая или религиозная группа населения. Субъектом геноцида могут быть только физические лица. Геноцид может совершаться как в военное, так и в мирное время. Виновные в совершении этого преступления подлежат наказанию независимо от того, являются ли они государственными деятелями, должностными или частными лицами. Они должны быть судимы судом того государства, на территории которого совершен геноцид, или таким международным судом, который может быть создан участниками Конвенции. Государства взяли на себя обязательство выдавать лиц, обвиняемых в совершении преступления геноцида, и не считать это </w:t>
      </w:r>
      <w:r w:rsidRPr="003777AF">
        <w:rPr>
          <w:rFonts w:eastAsia="Times New Roman" w:cs="Times New Roman"/>
          <w:color w:val="000000"/>
          <w:szCs w:val="28"/>
          <w:lang w:eastAsia="ru-RU"/>
        </w:rPr>
        <w:lastRenderedPageBreak/>
        <w:t>преступление политическим. На лиц, виновных в геноциде, не распространяется право убежища.</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Терроризм – особо опасная форма политической преступности. Как государственное преступление, терроризм, перешагнув границы государств, превратился в преступление международного характера. Он подрывает нормальные отношения между государствами, наносит ущерб самим основам мирного сосуществования, международному миру и безопасности народов. Это смесь радикальных проявлений политической ненависти, изощренной подлости и трусости, отрицание всего человеческого для удовлетворения амбиций (как правило, корыстных) любыми методами (политический шантаж, захваты заложников, взрывы). Он представляет собой грубое пренебрежение целями и принципами ООН и угрожает международному миру и безопасности, основам дружественных отношений между государствами, препятствует международному сотрудничеству и ведет к уничтожению прав человека, основных свобод и демократических основ общества. Преступные акты, направленные или рассчитанные на создание обстановки террора среди широкой общественности, группы лиц или отдельных лиц в политических целях, ни при каких обстоятельствах не могут быть оправданы, какими бы ни были соображения политического, философского, идеологического, расового, этнического, религиозного или любого другого характера, которые могут приводиться в их оправдание.</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Международный терроризм, в отличие от терроризма внутри одного государства, характеризуется следующими особенностями:</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а) подготовка преступления ведется на территории одного или нескольких государств, а осуществляется оно на территории других государств;</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б) совершив преступление на территории одного государства, террорист, как правило, скрывается на территории другого государства;</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в) террористические акты совершаются против лиц, пользующихся международной защитой;</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г) международный терроризм имеет мощнейшую социальную и экономическую базу, самое современное вооружение, оснащение, информационно-психологическое и организационное обеспечение.</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Одним из актов, направленных против терроризма, стала Конвенция ООН о предотвращении и наказании преступлений против лиц, пользующихся международной защитой, в том числе дипломатических агентов (1973). К защищаемым в Конвенции лицам относятся главы государств, представители международных организаций, дипломатические агенты. Опасность террористических актов заключается в том, что они создают серьезную угрозу поддержанию нормальных международных отношений, которые необходимы для сотрудничества между государствами.</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 xml:space="preserve">Международно-правовые нормы о борьбе с терроризмом содержатся в следующих основных документах: </w:t>
      </w:r>
      <w:proofErr w:type="gramStart"/>
      <w:r w:rsidRPr="003777AF">
        <w:rPr>
          <w:rFonts w:eastAsia="Times New Roman" w:cs="Times New Roman"/>
          <w:color w:val="000000"/>
          <w:szCs w:val="28"/>
          <w:lang w:eastAsia="ru-RU"/>
        </w:rPr>
        <w:t xml:space="preserve">Конвенция о преступлениях и некоторых других актах, совершаемых на борту воздушных судов (1963); Конвенция о борьбе с незаконным захватом воздушных судов (1970); Конвенция о борьбе </w:t>
      </w:r>
      <w:r w:rsidRPr="003777AF">
        <w:rPr>
          <w:rFonts w:eastAsia="Times New Roman" w:cs="Times New Roman"/>
          <w:color w:val="000000"/>
          <w:szCs w:val="28"/>
          <w:lang w:eastAsia="ru-RU"/>
        </w:rPr>
        <w:lastRenderedPageBreak/>
        <w:t>с незаконными актами, направленными против безопасности гражданской авиации (1971) и Протокол к ней (1988); Европейская конвенция о пресечении терроризма (1977); Международная конвенция о борьбе с захватом заложников (1979);</w:t>
      </w:r>
      <w:proofErr w:type="gramEnd"/>
      <w:r w:rsidRPr="003777AF">
        <w:rPr>
          <w:rFonts w:eastAsia="Times New Roman" w:cs="Times New Roman"/>
          <w:color w:val="000000"/>
          <w:szCs w:val="28"/>
          <w:lang w:eastAsia="ru-RU"/>
        </w:rPr>
        <w:t xml:space="preserve"> </w:t>
      </w:r>
      <w:proofErr w:type="gramStart"/>
      <w:r w:rsidRPr="003777AF">
        <w:rPr>
          <w:rFonts w:eastAsia="Times New Roman" w:cs="Times New Roman"/>
          <w:color w:val="000000"/>
          <w:szCs w:val="28"/>
          <w:lang w:eastAsia="ru-RU"/>
        </w:rPr>
        <w:t>Конвенция о физической защите ядерного материала (1980); Конвенция о борьбе с незаконными актами, направленными против безопасности морского судоходства (1988); Протокол о борьбе с незаконными актами, направленными против безопасности стационарных платформ, расположенных на континентальном шельфе (1988); Конвенция о маркировке пластических взрывчатых веществ в целях их обнаружения (1991); Конвенция о борьбе с бомбовым терроризмом (1997);</w:t>
      </w:r>
      <w:proofErr w:type="gramEnd"/>
      <w:r w:rsidRPr="003777AF">
        <w:rPr>
          <w:rFonts w:eastAsia="Times New Roman" w:cs="Times New Roman"/>
          <w:color w:val="000000"/>
          <w:szCs w:val="28"/>
          <w:lang w:eastAsia="ru-RU"/>
        </w:rPr>
        <w:t xml:space="preserve"> Конвенция о борьбе с финансированием терроризма (1999), Конвенция о борьбе с актами ядерного терроризма (2005) и другие акты.</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Террористические акты захлестнули мир на рубеже третьего тысячелетия. Антитеррористическая коалиция, созданная под эгидой ООН, заставила наиболее развитые страны мира вновь, как в период Второй мировой войны, стать союзниками для совместной борьбы с новыми угрозами террористов. Цель антитеррористической коалиции – совместными усилиями выработать меры тактического и стратегического характера по пресечению атак террористов. Тактические меры – это научиться точно и адресно наносить упреждающие удары по террористам и пресекать их замыслы. Стратегические – ликвидировать источники, от которых питаются и взращиваются акты террора. В арсенале контртеррористических сил должна быть не только возможность проведения бескомпромиссных и жестких силовых акций, но и принципиально новая международно-правовая концепция стратегической безопасности. Глобальная безопасность должна строиться не на противопоставлении интересов «малых» и «больших» стран, а на законности международных отношений, реальном взаимоуважении и гармоническом сопряжении национальных интересов всех членов мирового сообщества.</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Наряду с универсальными международными соглашениями имеются и некоторые региональные соглашения по борьбе с терроризмом. Так, в 1970 г. Организация американских госуда</w:t>
      </w:r>
      <w:proofErr w:type="gramStart"/>
      <w:r w:rsidRPr="003777AF">
        <w:rPr>
          <w:rFonts w:eastAsia="Times New Roman" w:cs="Times New Roman"/>
          <w:color w:val="000000"/>
          <w:szCs w:val="28"/>
          <w:lang w:eastAsia="ru-RU"/>
        </w:rPr>
        <w:t>рств пр</w:t>
      </w:r>
      <w:proofErr w:type="gramEnd"/>
      <w:r w:rsidRPr="003777AF">
        <w:rPr>
          <w:rFonts w:eastAsia="Times New Roman" w:cs="Times New Roman"/>
          <w:color w:val="000000"/>
          <w:szCs w:val="28"/>
          <w:lang w:eastAsia="ru-RU"/>
        </w:rPr>
        <w:t>иняла резолюцию, осуждающую терроризм, от которого страдают представители иностранных государств; в 1977 г. Европейский совет принял Конвенцию о борьбе с терроризмом. Обстоятельный обзор основных тенденций развития терроризма в мире, а также отдельных случаев использования террористами мощных взрывчатых средств содержится в ряде итоговых документов «Большой восьмерки», которые определили, что терроризму не может быть никаких оправданий и необходимо противостоять условиям, способствующим развитию терроризма.</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Шанхайская конвенция о борьбе с терроризмом, сепаратизмом и экстремизмом, заключенная Казахстаном, Китаем, Киргизией, Россией, Таджикистаном и Узбекистаном (2001), определяет, что актом терроризма является:</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lastRenderedPageBreak/>
        <w:t>а) преступление, признаваемое терроризмом в любом из вышеназванных международных договоров;</w:t>
      </w:r>
    </w:p>
    <w:p w:rsidR="003777AF" w:rsidRPr="003777AF" w:rsidRDefault="003777AF" w:rsidP="00F81ACD">
      <w:pPr>
        <w:spacing w:line="240" w:lineRule="auto"/>
        <w:jc w:val="both"/>
        <w:rPr>
          <w:rFonts w:eastAsia="Times New Roman" w:cs="Times New Roman"/>
          <w:color w:val="000000"/>
          <w:szCs w:val="28"/>
          <w:lang w:eastAsia="ru-RU"/>
        </w:rPr>
      </w:pPr>
      <w:proofErr w:type="gramStart"/>
      <w:r w:rsidRPr="003777AF">
        <w:rPr>
          <w:rFonts w:eastAsia="Times New Roman" w:cs="Times New Roman"/>
          <w:color w:val="000000"/>
          <w:szCs w:val="28"/>
          <w:lang w:eastAsia="ru-RU"/>
        </w:rPr>
        <w:t>б) любое деяние, направленное на то, чтобы вызвать смерть какого-либо гражданского лица или любого другого лица, не принимающего активного участия в военных действиях в ситуации вооруженного конфликта, или причинить ему тяжкое телесное повреждение, а также нанести значительный ущерб какому-либо материальному объекту, равно как организация, планирование такого деяния, пособничество его совершению, подстрекательство к нему, когда цель такого деяния в силу его</w:t>
      </w:r>
      <w:proofErr w:type="gramEnd"/>
      <w:r w:rsidRPr="003777AF">
        <w:rPr>
          <w:rFonts w:eastAsia="Times New Roman" w:cs="Times New Roman"/>
          <w:color w:val="000000"/>
          <w:szCs w:val="28"/>
          <w:lang w:eastAsia="ru-RU"/>
        </w:rPr>
        <w:t xml:space="preserve"> характера или контекста заключается в том, чтобы запугать население, нарушить общественную безопасность или заставить органы власти либо международную организацию совершить какое-либо действие или воздержаться от его совершения;</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в) деяние, преследуемое в уголовном порядке в соответствии с национальным законодательством сторон. В Шанхайской конвенции определены преступления, сопутствующие терроризму.</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Сепаратизм – деяние, направленное на нарушение территориальной целостности государства, в том числе на отделение от него части территории, или дезинтеграцию государства, совершаемое насильственным путем, а равно планирование и подготовка такого деяния, пособничество его совершению, подстрекательство к нему.</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Экстремизм – деяние, направленное на насильственный захват власти или насильственное удержание власти, изменение конституционного строя государства, а равно насильственное посягательство на общественную безопасность, в том числе организация незаконных вооруженных формирований или участие в них.</w:t>
      </w:r>
    </w:p>
    <w:p w:rsidR="003777AF" w:rsidRPr="003777AF" w:rsidRDefault="003777AF" w:rsidP="00F81ACD">
      <w:pPr>
        <w:spacing w:line="240" w:lineRule="auto"/>
        <w:jc w:val="both"/>
        <w:rPr>
          <w:rFonts w:eastAsia="Times New Roman" w:cs="Times New Roman"/>
          <w:color w:val="000000"/>
          <w:szCs w:val="28"/>
          <w:lang w:eastAsia="ru-RU"/>
        </w:rPr>
      </w:pPr>
      <w:proofErr w:type="gramStart"/>
      <w:r w:rsidRPr="003777AF">
        <w:rPr>
          <w:rFonts w:eastAsia="Times New Roman" w:cs="Times New Roman"/>
          <w:color w:val="000000"/>
          <w:szCs w:val="28"/>
          <w:lang w:eastAsia="ru-RU"/>
        </w:rPr>
        <w:t>Криминогенная обстановка</w:t>
      </w:r>
      <w:proofErr w:type="gramEnd"/>
      <w:r w:rsidRPr="003777AF">
        <w:rPr>
          <w:rFonts w:eastAsia="Times New Roman" w:cs="Times New Roman"/>
          <w:color w:val="000000"/>
          <w:szCs w:val="28"/>
          <w:lang w:eastAsia="ru-RU"/>
        </w:rPr>
        <w:t xml:space="preserve"> вынуждает государства предпринимать дополнительные меры, в том числе и программного характера. Этому посвящены многочисленные соглашения в рамках СНГ. Рост преступности, особенно ее организованных форм, вызывает растущее недовольство населения и представляет реальную угрозу национальной безопасности и процессу реформ, проводимых в суверенных государствах, а также используется определенными политическими силами для нагнетания страха и недоверия к законным органам власти и правопорядка. Терроризм стал существенным фактором усиления социальной напряженности, он препятствует оздоровлению финансово-экономического положения, упорядочению потребительского рынка, способствует деформации новых форм экономических отношений, а также нравственно-психологической деградации отдельных слоев населения. Набирают силу опасные процессы сращивания терроризма и экономической преступности, главарей террористических групп с коррумпированными должностными лицами органов власти.</w:t>
      </w:r>
      <w:r w:rsidRPr="003777AF">
        <w:rPr>
          <w:rFonts w:eastAsia="Times New Roman" w:cs="Times New Roman"/>
          <w:color w:val="000000"/>
          <w:szCs w:val="28"/>
          <w:vertAlign w:val="superscript"/>
          <w:lang w:eastAsia="ru-RU"/>
        </w:rPr>
        <w:t>3</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 xml:space="preserve">По существу на территории бывшего Союза ССР сохранилось так называемое единое криминогенное пространство. Конвенция СНГ о правовой помощи и правовых отношениях по гражданским, семейным и уголовным </w:t>
      </w:r>
      <w:r w:rsidRPr="003777AF">
        <w:rPr>
          <w:rFonts w:eastAsia="Times New Roman" w:cs="Times New Roman"/>
          <w:color w:val="000000"/>
          <w:szCs w:val="28"/>
          <w:lang w:eastAsia="ru-RU"/>
        </w:rPr>
        <w:lastRenderedPageBreak/>
        <w:t>делам (1993), а также другие соглашения служат правовой основой для сотрудничества и взаимодействия органов внутренних дел и сил национальной безопасности государств СНГ в борьбе с терроризмом и другими формами преступности.</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Пиратство также является преступлением, носящим международный характер. Оно было широко распространено в древности и средневековье. Однако пиратские нападения совершаются и в наши дни. Определение пиратства содержится в Конвенции ООН по морскому праву (1982), согласно которой под пиратством понимается: а) любой неправомерный акт насилия, задержания или любой грабеж, совершаемые с личными целями экипажем или пассажирами частновладельческого судна (летательного аппарата); б</w:t>
      </w:r>
      <w:proofErr w:type="gramStart"/>
      <w:r w:rsidRPr="003777AF">
        <w:rPr>
          <w:rFonts w:eastAsia="Times New Roman" w:cs="Times New Roman"/>
          <w:color w:val="000000"/>
          <w:szCs w:val="28"/>
          <w:lang w:eastAsia="ru-RU"/>
        </w:rPr>
        <w:t>)л</w:t>
      </w:r>
      <w:proofErr w:type="gramEnd"/>
      <w:r w:rsidRPr="003777AF">
        <w:rPr>
          <w:rFonts w:eastAsia="Times New Roman" w:cs="Times New Roman"/>
          <w:color w:val="000000"/>
          <w:szCs w:val="28"/>
          <w:lang w:eastAsia="ru-RU"/>
        </w:rPr>
        <w:t>юбой акт добровольного участия в использовании судна (летательного аппарата) в целях осуществления указанных в п. «а» неправомерных действий; в) любое деяние, являющееся подстрекательством или сознательным содействием актам пиратства (ст. 101). Конвенция обязывает все государства сотрудничать в деле пресечения пиратства в открытом море или в любом другом месте за пределами юрисдикции какого-либо государства (ст. 100).</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Любое государство может захватить пиратское судно (летательный аппарат), арестовать его экипаж, захватить имеющееся на нем имущество (ст. 105). Захват судна за пиратство может совершаться только военным кораблем или военным летательным аппаратом, состоящими на государственной службе и специально на то уполномоченными (ст. 107). Ни одно государство не должно предоставлять убежища пиратским судам и их экипажам. Пиратские суда под любым флагом и с любым национальным экипажем могут преследоваться в открытом море, быть захвачены и в случае сопротивления потоплены военными кораблями любой державы. При захвате пиратского судна его экипаж подвергается наказанию по законам захватившего государства (ст. 105). Само судно и имущество конфискуются захватившим государством или возвращаются законным собственникам.</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Ответственность физических лиц за международные преступления чаще всего наступает при условии, что их преступные деяния связаны с преступной деятельностью государства. Государства, виновные в совершении преступления, несут международную ответственность, а официальные лица – уголовную.</w:t>
      </w:r>
      <w:r w:rsidRPr="003777AF">
        <w:rPr>
          <w:rFonts w:eastAsia="Times New Roman" w:cs="Times New Roman"/>
          <w:color w:val="000000"/>
          <w:szCs w:val="28"/>
          <w:vertAlign w:val="superscript"/>
          <w:lang w:eastAsia="ru-RU"/>
        </w:rPr>
        <w:t>4</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Таким образом, характерной чертой международной уголовной ответственности физических лиц является ее связь с международным преступлением государства. Без последнего нет и первого.</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 xml:space="preserve">В советской международно-правовой литературе отрицалось качество международной </w:t>
      </w:r>
      <w:proofErr w:type="spellStart"/>
      <w:r w:rsidRPr="003777AF">
        <w:rPr>
          <w:rFonts w:eastAsia="Times New Roman" w:cs="Times New Roman"/>
          <w:color w:val="000000"/>
          <w:szCs w:val="28"/>
          <w:lang w:eastAsia="ru-RU"/>
        </w:rPr>
        <w:t>правосубъектности</w:t>
      </w:r>
      <w:proofErr w:type="spellEnd"/>
      <w:r w:rsidRPr="003777AF">
        <w:rPr>
          <w:rFonts w:eastAsia="Times New Roman" w:cs="Times New Roman"/>
          <w:color w:val="000000"/>
          <w:szCs w:val="28"/>
          <w:lang w:eastAsia="ru-RU"/>
        </w:rPr>
        <w:t xml:space="preserve"> физических лиц. Аргументы, например, были такие: физическое лицо не является субъектом международного права, индивид может обладать только правами и обязанностями, непосредственно вытекающими из международного права. Следовательно, он не может выступать субъектом международного права.</w:t>
      </w:r>
      <w:r w:rsidRPr="003777AF">
        <w:rPr>
          <w:rFonts w:eastAsia="Times New Roman" w:cs="Times New Roman"/>
          <w:color w:val="000000"/>
          <w:szCs w:val="28"/>
          <w:vertAlign w:val="superscript"/>
          <w:lang w:eastAsia="ru-RU"/>
        </w:rPr>
        <w:t>5</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lastRenderedPageBreak/>
        <w:t>В последние годы специалисты в большинстве своем придерживаются точки зрения, что физические лица являются субъектами международно-правовой ответственности.</w:t>
      </w:r>
      <w:r w:rsidRPr="003777AF">
        <w:rPr>
          <w:rFonts w:eastAsia="Times New Roman" w:cs="Times New Roman"/>
          <w:color w:val="000000"/>
          <w:szCs w:val="28"/>
          <w:vertAlign w:val="superscript"/>
          <w:lang w:eastAsia="ru-RU"/>
        </w:rPr>
        <w:t>6</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После окончания второй мировой войны для суда над главными военными преступниками были созданы два международных военных трибунала: в Нюрнберге и Токио. Решением Совета Безопасности в 1993 году было предусмотрено создание Международного трибунала для осуждения лиц, виновных в совершении преступлений на территории бывшей Югославии после 25 июня 1991 года. В 1998 году был принят и открыт для подписания Статут Международного Уголовного Суда.</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На основании имеющихся международно-правовых актов и анализа литературных источников, можно сделать следующие выводы:</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Проблема международной ответственности является ключевой в современных условиях. Причиной этому является увеличение вооруженных конфликтов, этнических чисток и других военных преступлений.</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 xml:space="preserve">В международном праве существуют две различные категории субъектов права, отличающиеся друг от друга в зависимости от их роли и места в создании принципов и норм международного права, и объединенные тем, что как те, так и другие обладают правами и </w:t>
      </w:r>
      <w:proofErr w:type="gramStart"/>
      <w:r w:rsidRPr="003777AF">
        <w:rPr>
          <w:rFonts w:eastAsia="Times New Roman" w:cs="Times New Roman"/>
          <w:color w:val="000000"/>
          <w:szCs w:val="28"/>
          <w:lang w:eastAsia="ru-RU"/>
        </w:rPr>
        <w:t>несут обязанности</w:t>
      </w:r>
      <w:proofErr w:type="gramEnd"/>
      <w:r w:rsidRPr="003777AF">
        <w:rPr>
          <w:rFonts w:eastAsia="Times New Roman" w:cs="Times New Roman"/>
          <w:color w:val="000000"/>
          <w:szCs w:val="28"/>
          <w:lang w:eastAsia="ru-RU"/>
        </w:rPr>
        <w:t>, вытекающие из норм международного права. Физические и юридические лица и неправительственные образования выступают в качестве субъектов международного права второго уровня как его дестинаторы</w:t>
      </w:r>
      <w:proofErr w:type="gramStart"/>
      <w:r w:rsidRPr="003777AF">
        <w:rPr>
          <w:rFonts w:eastAsia="Times New Roman" w:cs="Times New Roman"/>
          <w:color w:val="000000"/>
          <w:szCs w:val="28"/>
          <w:vertAlign w:val="superscript"/>
          <w:lang w:eastAsia="ru-RU"/>
        </w:rPr>
        <w:t>7</w:t>
      </w:r>
      <w:proofErr w:type="gramEnd"/>
      <w:r w:rsidRPr="003777AF">
        <w:rPr>
          <w:rFonts w:eastAsia="Times New Roman" w:cs="Times New Roman"/>
          <w:color w:val="000000"/>
          <w:szCs w:val="28"/>
          <w:lang w:eastAsia="ru-RU"/>
        </w:rPr>
        <w:t>, т.е. как образования и лица, обладающие правами и обязанностями по международному праву, участвующие в создании его норм, в обеспечении косвенно их соблюдения.</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Система пресечения нарушений в настоящее время является смешанной, в основном пресечение нарушений предусматривает законодательство государств, а международное право лишь обеспечивает правовую основу для их пресечения.</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Уголовные санкции на международном уровне не определены, поэтому определение наказания является делом государств.</w:t>
      </w:r>
    </w:p>
    <w:p w:rsidR="003777AF" w:rsidRPr="003777AF" w:rsidRDefault="003777AF" w:rsidP="00F81ACD">
      <w:pPr>
        <w:spacing w:line="240" w:lineRule="auto"/>
        <w:jc w:val="both"/>
        <w:rPr>
          <w:rFonts w:eastAsia="Times New Roman" w:cs="Times New Roman"/>
          <w:color w:val="000000"/>
          <w:szCs w:val="28"/>
          <w:lang w:eastAsia="ru-RU"/>
        </w:rPr>
      </w:pPr>
      <w:r w:rsidRPr="003777AF">
        <w:rPr>
          <w:rFonts w:eastAsia="Times New Roman" w:cs="Times New Roman"/>
          <w:color w:val="000000"/>
          <w:szCs w:val="28"/>
          <w:lang w:eastAsia="ru-RU"/>
        </w:rPr>
        <w:t>Общей целью создания новых институтов международной ответственности является борьба с международными преступниками и применение наказания за совершение международных правонарушений.</w:t>
      </w:r>
    </w:p>
    <w:p w:rsidR="0021483E" w:rsidRPr="00F81ACD" w:rsidRDefault="0021483E" w:rsidP="00F81ACD">
      <w:pPr>
        <w:spacing w:line="240" w:lineRule="auto"/>
        <w:jc w:val="both"/>
        <w:rPr>
          <w:rFonts w:cs="Times New Roman"/>
          <w:szCs w:val="28"/>
        </w:rPr>
      </w:pPr>
    </w:p>
    <w:p w:rsidR="003777AF" w:rsidRPr="00F81ACD" w:rsidRDefault="003777AF" w:rsidP="00F81ACD">
      <w:pPr>
        <w:spacing w:line="240" w:lineRule="auto"/>
        <w:jc w:val="both"/>
        <w:rPr>
          <w:rFonts w:cs="Times New Roman"/>
          <w:b/>
          <w:color w:val="000000"/>
          <w:szCs w:val="28"/>
        </w:rPr>
      </w:pPr>
      <w:r w:rsidRPr="00F81ACD">
        <w:rPr>
          <w:rFonts w:cs="Times New Roman"/>
          <w:b/>
          <w:color w:val="000000"/>
          <w:szCs w:val="28"/>
        </w:rPr>
        <w:br w:type="page"/>
      </w:r>
    </w:p>
    <w:p w:rsidR="00636327" w:rsidRPr="00F81ACD" w:rsidRDefault="00636327" w:rsidP="00F81ACD">
      <w:pPr>
        <w:tabs>
          <w:tab w:val="left" w:pos="206"/>
          <w:tab w:val="left" w:pos="348"/>
        </w:tabs>
        <w:spacing w:line="240" w:lineRule="auto"/>
        <w:jc w:val="both"/>
        <w:rPr>
          <w:rFonts w:cs="Times New Roman"/>
          <w:b/>
          <w:color w:val="000000"/>
          <w:szCs w:val="28"/>
        </w:rPr>
      </w:pPr>
      <w:r w:rsidRPr="00F81ACD">
        <w:rPr>
          <w:rFonts w:cs="Times New Roman"/>
          <w:b/>
          <w:color w:val="000000"/>
          <w:szCs w:val="28"/>
        </w:rPr>
        <w:lastRenderedPageBreak/>
        <w:t xml:space="preserve">2. Правовые </w:t>
      </w:r>
      <w:proofErr w:type="gramStart"/>
      <w:r w:rsidRPr="00F81ACD">
        <w:rPr>
          <w:rFonts w:cs="Times New Roman"/>
          <w:b/>
          <w:color w:val="000000"/>
          <w:szCs w:val="28"/>
        </w:rPr>
        <w:t>нормы</w:t>
      </w:r>
      <w:proofErr w:type="gramEnd"/>
      <w:r w:rsidRPr="00F81ACD">
        <w:rPr>
          <w:rFonts w:cs="Times New Roman"/>
          <w:b/>
          <w:color w:val="000000"/>
          <w:szCs w:val="28"/>
        </w:rPr>
        <w:t xml:space="preserve"> регулирующие междунар</w:t>
      </w:r>
      <w:r w:rsidRPr="00F81ACD">
        <w:rPr>
          <w:rFonts w:cs="Times New Roman"/>
          <w:b/>
          <w:color w:val="000000"/>
          <w:szCs w:val="28"/>
        </w:rPr>
        <w:t>одную уголовную ответственность</w:t>
      </w:r>
    </w:p>
    <w:p w:rsidR="00636327" w:rsidRPr="00F81ACD" w:rsidRDefault="00636327" w:rsidP="00F81ACD">
      <w:pPr>
        <w:spacing w:line="240" w:lineRule="auto"/>
        <w:jc w:val="both"/>
        <w:rPr>
          <w:rFonts w:cs="Times New Roman"/>
          <w:szCs w:val="28"/>
        </w:rPr>
      </w:pP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Международные преступления. Уголовные преступления международного характера. Ответственность по МУП, как и по международному праву в целом, несут его </w:t>
      </w:r>
      <w:r w:rsidRPr="00F81ACD">
        <w:rPr>
          <w:rStyle w:val="a4"/>
          <w:color w:val="424242"/>
          <w:sz w:val="28"/>
          <w:szCs w:val="28"/>
        </w:rPr>
        <w:t>субъекты</w:t>
      </w:r>
      <w:r w:rsidRPr="00F81ACD">
        <w:rPr>
          <w:color w:val="424242"/>
          <w:sz w:val="28"/>
          <w:szCs w:val="28"/>
        </w:rPr>
        <w:t>, т.е. </w:t>
      </w:r>
      <w:r w:rsidRPr="00F81ACD">
        <w:rPr>
          <w:rStyle w:val="a4"/>
          <w:color w:val="424242"/>
          <w:sz w:val="28"/>
          <w:szCs w:val="28"/>
          <w:u w:val="single"/>
        </w:rPr>
        <w:t>государства и международные организации</w:t>
      </w:r>
      <w:r w:rsidRPr="00F81ACD">
        <w:rPr>
          <w:color w:val="424242"/>
          <w:sz w:val="28"/>
          <w:szCs w:val="28"/>
        </w:rPr>
        <w:t>. Данная ответственность является не уголовно-правовой и не гражданско-правовой, а международно-правовой.</w:t>
      </w: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В современном международном праве признается </w:t>
      </w:r>
      <w:r w:rsidRPr="00F81ACD">
        <w:rPr>
          <w:rStyle w:val="a4"/>
          <w:color w:val="424242"/>
          <w:sz w:val="28"/>
          <w:szCs w:val="28"/>
        </w:rPr>
        <w:t>индивидуальная уголовная ответственность физических лиц</w:t>
      </w:r>
      <w:r w:rsidRPr="00F81ACD">
        <w:rPr>
          <w:color w:val="424242"/>
          <w:sz w:val="28"/>
          <w:szCs w:val="28"/>
        </w:rPr>
        <w:t> за совершенные ими преступления против мира и безопасности человечества. Физические лица могут быть привлечены к уголовной ответственности непосредственно на основе норм международного права. За преступления против мира и безопасности человечества физические лица могут быть привлечены к ответственности международным трибуналом или судом государства.</w:t>
      </w: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Что же касается других преступлений, предусмотренных международными конвенциями, то за их совершение физические лица несут ответственность по внутреннему уголовному праву. На государстве лежит обязанность обеспечить реализацию такой ответственности. В случае нарушения этой обязанности возникает международно-правовая ответственность государства.</w:t>
      </w: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u w:val="single"/>
        </w:rPr>
        <w:t>Уголовная ответственность физических лиц — </w:t>
      </w:r>
      <w:r w:rsidRPr="00F81ACD">
        <w:rPr>
          <w:rStyle w:val="a4"/>
          <w:color w:val="424242"/>
          <w:sz w:val="28"/>
          <w:szCs w:val="28"/>
          <w:u w:val="single"/>
        </w:rPr>
        <w:t>составная часть международно-правовой ответственности государства</w:t>
      </w:r>
      <w:r w:rsidRPr="00F81ACD">
        <w:rPr>
          <w:color w:val="424242"/>
          <w:sz w:val="28"/>
          <w:szCs w:val="28"/>
          <w:u w:val="single"/>
        </w:rPr>
        <w:t>, одна из форм его политической ответственности.</w:t>
      </w:r>
      <w:r w:rsidRPr="00F81ACD">
        <w:rPr>
          <w:color w:val="424242"/>
          <w:sz w:val="28"/>
          <w:szCs w:val="28"/>
        </w:rPr>
        <w:t> Международно-правовая ответ</w:t>
      </w:r>
      <w:r w:rsidRPr="00F81ACD">
        <w:rPr>
          <w:color w:val="424242"/>
          <w:sz w:val="28"/>
          <w:szCs w:val="28"/>
        </w:rPr>
        <w:softHyphen/>
        <w:t>ственность государства включает в себя международную уголовную ответственность физических лиц, виновных в совершении между</w:t>
      </w:r>
      <w:r w:rsidRPr="00F81ACD">
        <w:rPr>
          <w:color w:val="424242"/>
          <w:sz w:val="28"/>
          <w:szCs w:val="28"/>
        </w:rPr>
        <w:softHyphen/>
        <w:t>народных преступлений от имени государства. </w:t>
      </w:r>
      <w:r w:rsidRPr="00F81ACD">
        <w:rPr>
          <w:rStyle w:val="a4"/>
          <w:color w:val="424242"/>
          <w:sz w:val="28"/>
          <w:szCs w:val="28"/>
          <w:u w:val="single"/>
        </w:rPr>
        <w:t>Само государство в целом </w:t>
      </w:r>
      <w:r w:rsidRPr="00F81ACD">
        <w:rPr>
          <w:rStyle w:val="a4"/>
          <w:i/>
          <w:iCs/>
          <w:color w:val="424242"/>
          <w:sz w:val="28"/>
          <w:szCs w:val="28"/>
          <w:u w:val="single"/>
        </w:rPr>
        <w:t>не</w:t>
      </w:r>
      <w:r w:rsidRPr="00F81ACD">
        <w:rPr>
          <w:rStyle w:val="a4"/>
          <w:color w:val="424242"/>
          <w:sz w:val="28"/>
          <w:szCs w:val="28"/>
          <w:u w:val="single"/>
        </w:rPr>
        <w:t> может быть субъектом международной уголовной ответ</w:t>
      </w:r>
      <w:r w:rsidRPr="00F81ACD">
        <w:rPr>
          <w:rStyle w:val="a4"/>
          <w:color w:val="424242"/>
          <w:sz w:val="28"/>
          <w:szCs w:val="28"/>
          <w:u w:val="single"/>
        </w:rPr>
        <w:softHyphen/>
        <w:t>ственности.</w:t>
      </w: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Ответственность физических лиц за международные преступления чаще всего наступает </w:t>
      </w:r>
      <w:r w:rsidRPr="00F81ACD">
        <w:rPr>
          <w:color w:val="424242"/>
          <w:sz w:val="28"/>
          <w:szCs w:val="28"/>
          <w:u w:val="single"/>
        </w:rPr>
        <w:t>при условии, что их преступные деяния </w:t>
      </w:r>
      <w:r w:rsidRPr="00F81ACD">
        <w:rPr>
          <w:rStyle w:val="a4"/>
          <w:color w:val="424242"/>
          <w:sz w:val="28"/>
          <w:szCs w:val="28"/>
          <w:u w:val="single"/>
        </w:rPr>
        <w:t>связаны с преступной деятельностью государства</w:t>
      </w:r>
      <w:r w:rsidRPr="00F81ACD">
        <w:rPr>
          <w:color w:val="424242"/>
          <w:sz w:val="28"/>
          <w:szCs w:val="28"/>
        </w:rPr>
        <w:t>. </w:t>
      </w:r>
      <w:r w:rsidRPr="00F81ACD">
        <w:rPr>
          <w:color w:val="424242"/>
          <w:sz w:val="28"/>
          <w:szCs w:val="28"/>
          <w:u w:val="single"/>
        </w:rPr>
        <w:t>Государства</w:t>
      </w:r>
      <w:r w:rsidRPr="00F81ACD">
        <w:rPr>
          <w:color w:val="424242"/>
          <w:sz w:val="28"/>
          <w:szCs w:val="28"/>
        </w:rPr>
        <w:t>, виновные в совершении преступления, несут </w:t>
      </w:r>
      <w:r w:rsidRPr="00F81ACD">
        <w:rPr>
          <w:rStyle w:val="a4"/>
          <w:color w:val="424242"/>
          <w:sz w:val="28"/>
          <w:szCs w:val="28"/>
          <w:u w:val="single"/>
        </w:rPr>
        <w:t>международную ответственность</w:t>
      </w:r>
      <w:r w:rsidRPr="00F81ACD">
        <w:rPr>
          <w:color w:val="424242"/>
          <w:sz w:val="28"/>
          <w:szCs w:val="28"/>
        </w:rPr>
        <w:t>, а </w:t>
      </w:r>
      <w:r w:rsidRPr="00F81ACD">
        <w:rPr>
          <w:color w:val="424242"/>
          <w:sz w:val="28"/>
          <w:szCs w:val="28"/>
          <w:u w:val="single"/>
        </w:rPr>
        <w:t>физические лица</w:t>
      </w:r>
      <w:r w:rsidRPr="00F81ACD">
        <w:rPr>
          <w:color w:val="424242"/>
          <w:sz w:val="28"/>
          <w:szCs w:val="28"/>
        </w:rPr>
        <w:t> — </w:t>
      </w:r>
      <w:r w:rsidRPr="00F81ACD">
        <w:rPr>
          <w:rStyle w:val="a4"/>
          <w:color w:val="424242"/>
          <w:sz w:val="28"/>
          <w:szCs w:val="28"/>
          <w:u w:val="single"/>
        </w:rPr>
        <w:t>уголовную ответственность</w:t>
      </w:r>
      <w:r w:rsidRPr="00F81ACD">
        <w:rPr>
          <w:color w:val="424242"/>
          <w:sz w:val="28"/>
          <w:szCs w:val="28"/>
        </w:rPr>
        <w:t>. Совершение лицом преступных действий во исполнение приказа (своего правительства или начальника) не освобождает его от уголовной ответственности. Для наказания таких лиц применяется как международная, так и национальная юрисдикция.</w:t>
      </w: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Официальный статус лица (глава государства или правительства) не освобождает его от уголовной ответственности.</w:t>
      </w: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Первые международно-правовые попытки установить между</w:t>
      </w:r>
      <w:r w:rsidRPr="00F81ACD">
        <w:rPr>
          <w:color w:val="424242"/>
          <w:sz w:val="28"/>
          <w:szCs w:val="28"/>
        </w:rPr>
        <w:softHyphen/>
        <w:t>народную уголовную ответственность физических лиц имели ме</w:t>
      </w:r>
      <w:r w:rsidRPr="00F81ACD">
        <w:rPr>
          <w:color w:val="424242"/>
          <w:sz w:val="28"/>
          <w:szCs w:val="28"/>
        </w:rPr>
        <w:softHyphen/>
        <w:t xml:space="preserve">сто в положениях Версальского и </w:t>
      </w:r>
      <w:proofErr w:type="spellStart"/>
      <w:r w:rsidRPr="00F81ACD">
        <w:rPr>
          <w:color w:val="424242"/>
          <w:sz w:val="28"/>
          <w:szCs w:val="28"/>
        </w:rPr>
        <w:t>Трианонского</w:t>
      </w:r>
      <w:proofErr w:type="spellEnd"/>
      <w:r w:rsidRPr="00F81ACD">
        <w:rPr>
          <w:color w:val="424242"/>
          <w:sz w:val="28"/>
          <w:szCs w:val="28"/>
        </w:rPr>
        <w:t xml:space="preserve"> мирных договоров (1919 г.). Процессуальные основы преследования физических лиц за преступление терроризма заложила Конвенция об учреждении Меж</w:t>
      </w:r>
      <w:r w:rsidRPr="00F81ACD">
        <w:rPr>
          <w:color w:val="424242"/>
          <w:sz w:val="28"/>
          <w:szCs w:val="28"/>
        </w:rPr>
        <w:softHyphen/>
        <w:t>дународного уголовного суда (1937 г.).</w:t>
      </w: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lastRenderedPageBreak/>
        <w:t>Оформление международной уголовной ответственности физи</w:t>
      </w:r>
      <w:r w:rsidRPr="00F81ACD">
        <w:rPr>
          <w:color w:val="424242"/>
          <w:sz w:val="28"/>
          <w:szCs w:val="28"/>
        </w:rPr>
        <w:softHyphen/>
        <w:t xml:space="preserve">ческих лиц произошло после Второй мировой войны: положения уставов и приговоры Нюрнбергского и Токийского международных военных трибуналов представляют собой источники международной </w:t>
      </w:r>
      <w:proofErr w:type="spellStart"/>
      <w:r w:rsidRPr="00F81ACD">
        <w:rPr>
          <w:color w:val="424242"/>
          <w:sz w:val="28"/>
          <w:szCs w:val="28"/>
        </w:rPr>
        <w:t>правосубъектности</w:t>
      </w:r>
      <w:proofErr w:type="spellEnd"/>
      <w:r w:rsidRPr="00F81ACD">
        <w:rPr>
          <w:color w:val="424242"/>
          <w:sz w:val="28"/>
          <w:szCs w:val="28"/>
        </w:rPr>
        <w:t xml:space="preserve"> физических лиц. Эти нормативные акты устано</w:t>
      </w:r>
      <w:r w:rsidRPr="00F81ACD">
        <w:rPr>
          <w:color w:val="424242"/>
          <w:sz w:val="28"/>
          <w:szCs w:val="28"/>
        </w:rPr>
        <w:softHyphen/>
        <w:t>вили международную уголовную ответственность и правила между</w:t>
      </w:r>
      <w:r w:rsidRPr="00F81ACD">
        <w:rPr>
          <w:color w:val="424242"/>
          <w:sz w:val="28"/>
          <w:szCs w:val="28"/>
        </w:rPr>
        <w:softHyphen/>
        <w:t>народной подсудности физических лиц, совершивших международ</w:t>
      </w:r>
      <w:r w:rsidRPr="00F81ACD">
        <w:rPr>
          <w:color w:val="424242"/>
          <w:sz w:val="28"/>
          <w:szCs w:val="28"/>
        </w:rPr>
        <w:softHyphen/>
        <w:t>ные преступления.</w:t>
      </w: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Принципы международной уголовной ответственности физиче</w:t>
      </w:r>
      <w:r w:rsidRPr="00F81ACD">
        <w:rPr>
          <w:color w:val="424242"/>
          <w:sz w:val="28"/>
          <w:szCs w:val="28"/>
        </w:rPr>
        <w:softHyphen/>
        <w:t>ских лиц, воплощенные в Уставе Международного военного трибу</w:t>
      </w:r>
      <w:r w:rsidRPr="00F81ACD">
        <w:rPr>
          <w:color w:val="424242"/>
          <w:sz w:val="28"/>
          <w:szCs w:val="28"/>
        </w:rPr>
        <w:softHyphen/>
        <w:t>нала и его Приговоре:</w:t>
      </w: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1) каждое лицо, совершившее деяние, считающееся преступным по международному праву, подлежит наказанию и несет ответственность;</w:t>
      </w: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2) если государство не установило в своем национальном зако</w:t>
      </w:r>
      <w:r w:rsidRPr="00F81ACD">
        <w:rPr>
          <w:color w:val="424242"/>
          <w:sz w:val="28"/>
          <w:szCs w:val="28"/>
        </w:rPr>
        <w:softHyphen/>
        <w:t>нодательстве ответственности за преступления по международному праву, это не может являться обстоятельством, освобождающим ви</w:t>
      </w:r>
      <w:r w:rsidRPr="00F81ACD">
        <w:rPr>
          <w:color w:val="424242"/>
          <w:sz w:val="28"/>
          <w:szCs w:val="28"/>
        </w:rPr>
        <w:softHyphen/>
        <w:t>новных лиц от международной уголовной ответственности;</w:t>
      </w: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3) должностное положение лица, совершившего международное преступление, не является обстоятельством, освобождающим от персональной ответственности;</w:t>
      </w: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4) ссылка лиц, совершивших международные преступления, на явно незаконный приказ не является основанием, освобождающим этих лиц от международной уголовной ответственности.</w:t>
      </w: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Основными субъектами международного уголовного права яв</w:t>
      </w:r>
      <w:r w:rsidRPr="00F81ACD">
        <w:rPr>
          <w:color w:val="424242"/>
          <w:sz w:val="28"/>
          <w:szCs w:val="28"/>
        </w:rPr>
        <w:softHyphen/>
        <w:t>ляются государства, поскольку именно они создают нормы МУП и применяют их. Индивиды — это вто</w:t>
      </w:r>
      <w:r w:rsidRPr="00F81ACD">
        <w:rPr>
          <w:color w:val="424242"/>
          <w:sz w:val="28"/>
          <w:szCs w:val="28"/>
        </w:rPr>
        <w:softHyphen/>
        <w:t>ростепенные, производные субъекты международного уголовного права. Они не создают его норм, а только применяют их. Однако ин</w:t>
      </w:r>
      <w:r w:rsidRPr="00F81ACD">
        <w:rPr>
          <w:color w:val="424242"/>
          <w:sz w:val="28"/>
          <w:szCs w:val="28"/>
        </w:rPr>
        <w:softHyphen/>
        <w:t>дивиды являются основными субъектами международной уголовной ответственности.</w:t>
      </w: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proofErr w:type="gramStart"/>
      <w:r w:rsidRPr="00F81ACD">
        <w:rPr>
          <w:color w:val="424242"/>
          <w:sz w:val="28"/>
          <w:szCs w:val="28"/>
        </w:rPr>
        <w:t>Решением Совета Безопасности (1993 г.) предусмотрено создание Международного трибунала для осуждения лиц, виновных в совершении преступлений на территории бывшей Югославии после 25 июня 1991 г. Возможность создания международных уголовных судов предусмотрена и в некоторых конвенциях, например в Конвенции о предупреждении преступления геноцида и наказании за него 1948 года и Международной конвенции о пресечении преступления апартеида и наказании за него 1973</w:t>
      </w:r>
      <w:proofErr w:type="gramEnd"/>
      <w:r w:rsidRPr="00F81ACD">
        <w:rPr>
          <w:color w:val="424242"/>
          <w:sz w:val="28"/>
          <w:szCs w:val="28"/>
        </w:rPr>
        <w:t xml:space="preserve"> года. В вязи с разработкой проекта Кодекса преступлении против мира и безопасности человечества в Комиссии международного права ставится вопрос о создании Международного уголовного суда.</w:t>
      </w: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Международное право исходит из неприменения срока давности к ответственности за международные преступления. Конвенция о неприменимости срока давности к военным преступлениям и преступлениям против человечества 1968 года указывает, что представители государственных властей и частные лица, виновные в совершении указанных преступлений и соучастии в них, несут ответственность независимо от времени совершения преступления.</w:t>
      </w:r>
    </w:p>
    <w:p w:rsidR="00F32AFD" w:rsidRPr="00F81ACD" w:rsidRDefault="00F32AFD"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lastRenderedPageBreak/>
        <w:t> </w:t>
      </w:r>
    </w:p>
    <w:p w:rsidR="005708DF" w:rsidRPr="00F81ACD" w:rsidRDefault="005708DF" w:rsidP="00F81ACD">
      <w:pPr>
        <w:pStyle w:val="1"/>
        <w:spacing w:before="0" w:line="240" w:lineRule="auto"/>
        <w:jc w:val="both"/>
        <w:rPr>
          <w:rFonts w:ascii="Times New Roman" w:hAnsi="Times New Roman" w:cs="Times New Roman"/>
          <w:b w:val="0"/>
          <w:bCs w:val="0"/>
          <w:color w:val="000000"/>
        </w:rPr>
      </w:pPr>
      <w:r w:rsidRPr="00F81ACD">
        <w:rPr>
          <w:rFonts w:ascii="Times New Roman" w:hAnsi="Times New Roman" w:cs="Times New Roman"/>
          <w:b w:val="0"/>
          <w:bCs w:val="0"/>
          <w:color w:val="000000"/>
        </w:rPr>
        <w:t>Нормы</w:t>
      </w:r>
      <w:proofErr w:type="gramStart"/>
      <w:r w:rsidRPr="00F81ACD">
        <w:rPr>
          <w:rFonts w:ascii="Times New Roman" w:hAnsi="Times New Roman" w:cs="Times New Roman"/>
          <w:b w:val="0"/>
          <w:bCs w:val="0"/>
          <w:color w:val="000000"/>
        </w:rPr>
        <w:t xml:space="preserve"> ,</w:t>
      </w:r>
      <w:proofErr w:type="gramEnd"/>
      <w:r w:rsidRPr="00F81ACD">
        <w:rPr>
          <w:rFonts w:ascii="Times New Roman" w:hAnsi="Times New Roman" w:cs="Times New Roman"/>
          <w:b w:val="0"/>
          <w:bCs w:val="0"/>
          <w:color w:val="000000"/>
        </w:rPr>
        <w:t xml:space="preserve"> регулирующие ответственность в </w:t>
      </w:r>
      <w:proofErr w:type="spellStart"/>
      <w:r w:rsidRPr="00F81ACD">
        <w:rPr>
          <w:rFonts w:ascii="Times New Roman" w:hAnsi="Times New Roman" w:cs="Times New Roman"/>
          <w:b w:val="0"/>
          <w:bCs w:val="0"/>
          <w:color w:val="000000"/>
        </w:rPr>
        <w:t>мп</w:t>
      </w:r>
      <w:proofErr w:type="spellEnd"/>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Нормы, регулирующие ответственность в МП, являются одним из</w:t>
      </w:r>
      <w:r w:rsidRPr="00F81ACD">
        <w:rPr>
          <w:i/>
          <w:iCs/>
          <w:color w:val="000000"/>
          <w:sz w:val="28"/>
          <w:szCs w:val="28"/>
        </w:rPr>
        <w:t> </w:t>
      </w:r>
      <w:r w:rsidRPr="00F81ACD">
        <w:rPr>
          <w:color w:val="000000"/>
          <w:sz w:val="28"/>
          <w:szCs w:val="28"/>
        </w:rPr>
        <w:t>важных элементов международно-правового регулирования. Они несут функцию международно-правовой регламентации отношений между субъектами. (Более подробно о правовых нормах в МП см. Лекция:2)</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Нормы международно-правовой ответственности содержаться практически во всех международных договорах, но наиболее общие положения об ответственности в МП отражены Уставе ООН и Статуте Международного суда, однако можно назвать ряд документов специфического характера, регулирующих ответственность в той или иной сфере международных правоотношений:</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 Конвенция об ответственности перед третьей стороной в области ядерной энергии</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-Конвенция, дополняющая Парижскую конвенцию от 9 июля 1960 года об ответственности перед третьей стороной в области ядерной энергии Венская конвенция о гражданской ответственности за ядерный ущерб</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 Международная конвенция о гражданской ответственности за ущерб от загрязнения нефтью</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-О гражданской ответственности в области морских перевозок ядерных материалов</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-Конвенция о международной ответственности за ущерб, причиненный космическими объектами</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-Конвенция о гражданской ответственности за ущерб от загрязнения нефтью в результате разведки и разработки минеральных ресурсов морского дна</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b/>
          <w:bCs/>
          <w:i/>
          <w:iCs/>
          <w:color w:val="000000"/>
          <w:sz w:val="28"/>
          <w:szCs w:val="28"/>
        </w:rPr>
        <w:t>Основания</w:t>
      </w:r>
      <w:r w:rsidRPr="00F81ACD">
        <w:rPr>
          <w:b/>
          <w:bCs/>
          <w:color w:val="000000"/>
          <w:sz w:val="28"/>
          <w:szCs w:val="28"/>
        </w:rPr>
        <w:t> возникновения ответственности</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u w:val="single"/>
        </w:rPr>
        <w:t>Элементами международной ответственности</w:t>
      </w:r>
      <w:r w:rsidRPr="00F81ACD">
        <w:rPr>
          <w:color w:val="000000"/>
          <w:sz w:val="28"/>
          <w:szCs w:val="28"/>
        </w:rPr>
        <w:t> являются:</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 xml:space="preserve">- Субъективный элемент </w:t>
      </w:r>
      <w:proofErr w:type="gramStart"/>
      <w:r w:rsidRPr="00F81ACD">
        <w:rPr>
          <w:color w:val="000000"/>
          <w:sz w:val="28"/>
          <w:szCs w:val="28"/>
        </w:rPr>
        <w:t xml:space="preserve">( </w:t>
      </w:r>
      <w:proofErr w:type="gramEnd"/>
      <w:r w:rsidRPr="00F81ACD">
        <w:rPr>
          <w:color w:val="000000"/>
          <w:sz w:val="28"/>
          <w:szCs w:val="28"/>
        </w:rPr>
        <w:t>наличие вины субъекта МП )</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 xml:space="preserve">-Объективный элемент </w:t>
      </w:r>
      <w:proofErr w:type="gramStart"/>
      <w:r w:rsidRPr="00F81ACD">
        <w:rPr>
          <w:color w:val="000000"/>
          <w:sz w:val="28"/>
          <w:szCs w:val="28"/>
        </w:rPr>
        <w:t xml:space="preserve">( </w:t>
      </w:r>
      <w:proofErr w:type="gramEnd"/>
      <w:r w:rsidRPr="00F81ACD">
        <w:rPr>
          <w:color w:val="000000"/>
          <w:sz w:val="28"/>
          <w:szCs w:val="28"/>
        </w:rPr>
        <w:t>нарушение субъектом МП своих международно-правовых обязанностей)</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К основаниям возникновения ответственности относятся:</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 xml:space="preserve">1. Наличие вины правонарушителя ( Вина </w:t>
      </w:r>
      <w:proofErr w:type="gramStart"/>
      <w:r w:rsidRPr="00F81ACD">
        <w:rPr>
          <w:color w:val="000000"/>
          <w:sz w:val="28"/>
          <w:szCs w:val="28"/>
        </w:rPr>
        <w:t>-п</w:t>
      </w:r>
      <w:proofErr w:type="gramEnd"/>
      <w:r w:rsidRPr="00F81ACD">
        <w:rPr>
          <w:color w:val="000000"/>
          <w:sz w:val="28"/>
          <w:szCs w:val="28"/>
        </w:rPr>
        <w:t>сихическое состояние, характеризующее отношение субъекта к своему правонарушению)</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2. Противоправность деяний правонарушителя</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3. Наличие последствий противоправных действий правонарушителя</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4.Наличие прямой причинно-следственной связи между действиями правонарушителя и наступившими последствиями</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 xml:space="preserve">Ответственность за международные преступления возникла после Второй мировой войны и была реализована в результате работы Международного Нюрнбергского и Токийского военного трибуналов в их Уставах </w:t>
      </w:r>
      <w:proofErr w:type="gramStart"/>
      <w:r w:rsidRPr="00F81ACD">
        <w:rPr>
          <w:color w:val="000000"/>
          <w:sz w:val="28"/>
          <w:szCs w:val="28"/>
        </w:rPr>
        <w:t xml:space="preserve">( </w:t>
      </w:r>
      <w:proofErr w:type="gramEnd"/>
      <w:r w:rsidRPr="00F81ACD">
        <w:rPr>
          <w:color w:val="000000"/>
          <w:sz w:val="28"/>
          <w:szCs w:val="28"/>
        </w:rPr>
        <w:t xml:space="preserve">1945 г.). В них было оговорено, что фашизм </w:t>
      </w:r>
      <w:proofErr w:type="gramStart"/>
      <w:r w:rsidRPr="00F81ACD">
        <w:rPr>
          <w:color w:val="000000"/>
          <w:sz w:val="28"/>
          <w:szCs w:val="28"/>
        </w:rPr>
        <w:t>-я</w:t>
      </w:r>
      <w:proofErr w:type="gramEnd"/>
      <w:r w:rsidRPr="00F81ACD">
        <w:rPr>
          <w:color w:val="000000"/>
          <w:sz w:val="28"/>
          <w:szCs w:val="28"/>
        </w:rPr>
        <w:t>вляется преступлением против человечества</w:t>
      </w:r>
    </w:p>
    <w:p w:rsidR="005708DF" w:rsidRPr="00F81ACD" w:rsidRDefault="005708DF" w:rsidP="00F81ACD">
      <w:pPr>
        <w:pStyle w:val="2"/>
        <w:spacing w:before="0" w:beforeAutospacing="0" w:after="0" w:afterAutospacing="0"/>
        <w:ind w:firstLine="709"/>
        <w:jc w:val="both"/>
        <w:rPr>
          <w:b w:val="0"/>
          <w:bCs w:val="0"/>
          <w:color w:val="000000"/>
          <w:sz w:val="28"/>
          <w:szCs w:val="28"/>
        </w:rPr>
      </w:pPr>
      <w:r w:rsidRPr="00F81ACD">
        <w:rPr>
          <w:b w:val="0"/>
          <w:bCs w:val="0"/>
          <w:color w:val="000000"/>
          <w:sz w:val="28"/>
          <w:szCs w:val="28"/>
        </w:rPr>
        <w:t>Ответственность за международные преступления</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 xml:space="preserve">Международные правонарушения делятся </w:t>
      </w:r>
      <w:proofErr w:type="gramStart"/>
      <w:r w:rsidRPr="00F81ACD">
        <w:rPr>
          <w:color w:val="000000"/>
          <w:sz w:val="28"/>
          <w:szCs w:val="28"/>
        </w:rPr>
        <w:t>на</w:t>
      </w:r>
      <w:proofErr w:type="gramEnd"/>
      <w:r w:rsidRPr="00F81ACD">
        <w:rPr>
          <w:color w:val="000000"/>
          <w:sz w:val="28"/>
          <w:szCs w:val="28"/>
        </w:rPr>
        <w:t>:</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lastRenderedPageBreak/>
        <w:t xml:space="preserve">- Международные преступления </w:t>
      </w:r>
      <w:proofErr w:type="gramStart"/>
      <w:r w:rsidRPr="00F81ACD">
        <w:rPr>
          <w:color w:val="000000"/>
          <w:sz w:val="28"/>
          <w:szCs w:val="28"/>
        </w:rPr>
        <w:t xml:space="preserve">( </w:t>
      </w:r>
      <w:proofErr w:type="gramEnd"/>
      <w:r w:rsidRPr="00F81ACD">
        <w:rPr>
          <w:color w:val="000000"/>
          <w:sz w:val="28"/>
          <w:szCs w:val="28"/>
        </w:rPr>
        <w:t>нарушение обязательств, имеющих чрезвычайно существенное значение для интересов международного сообщества, которые последнее характеризует как особо опасные и тяжкие)</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 Международные деликты</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 xml:space="preserve">К международным преступлениям относятся серьезные нарушения обязательств, важных </w:t>
      </w:r>
      <w:proofErr w:type="gramStart"/>
      <w:r w:rsidRPr="00F81ACD">
        <w:rPr>
          <w:color w:val="000000"/>
          <w:sz w:val="28"/>
          <w:szCs w:val="28"/>
        </w:rPr>
        <w:t>для</w:t>
      </w:r>
      <w:proofErr w:type="gramEnd"/>
      <w:r w:rsidRPr="00F81ACD">
        <w:rPr>
          <w:color w:val="000000"/>
          <w:sz w:val="28"/>
          <w:szCs w:val="28"/>
        </w:rPr>
        <w:t>:</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 xml:space="preserve">-обеспечения мира </w:t>
      </w:r>
      <w:proofErr w:type="gramStart"/>
      <w:r w:rsidRPr="00F81ACD">
        <w:rPr>
          <w:color w:val="000000"/>
          <w:sz w:val="28"/>
          <w:szCs w:val="28"/>
        </w:rPr>
        <w:t xml:space="preserve">( </w:t>
      </w:r>
      <w:proofErr w:type="gramEnd"/>
      <w:r w:rsidRPr="00F81ACD">
        <w:rPr>
          <w:color w:val="000000"/>
          <w:sz w:val="28"/>
          <w:szCs w:val="28"/>
        </w:rPr>
        <w:t>например: агрессия)</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 xml:space="preserve">- защиты прав человека </w:t>
      </w:r>
      <w:proofErr w:type="gramStart"/>
      <w:r w:rsidRPr="00F81ACD">
        <w:rPr>
          <w:color w:val="000000"/>
          <w:sz w:val="28"/>
          <w:szCs w:val="28"/>
        </w:rPr>
        <w:t xml:space="preserve">( </w:t>
      </w:r>
      <w:proofErr w:type="gramEnd"/>
      <w:r w:rsidRPr="00F81ACD">
        <w:rPr>
          <w:color w:val="000000"/>
          <w:sz w:val="28"/>
          <w:szCs w:val="28"/>
        </w:rPr>
        <w:t>рабство, апартеид, геноцид)</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 xml:space="preserve">-охраны окружающей среды </w:t>
      </w:r>
      <w:proofErr w:type="gramStart"/>
      <w:r w:rsidRPr="00F81ACD">
        <w:rPr>
          <w:color w:val="000000"/>
          <w:sz w:val="28"/>
          <w:szCs w:val="28"/>
        </w:rPr>
        <w:t xml:space="preserve">( </w:t>
      </w:r>
      <w:proofErr w:type="gramEnd"/>
      <w:r w:rsidRPr="00F81ACD">
        <w:rPr>
          <w:color w:val="000000"/>
          <w:sz w:val="28"/>
          <w:szCs w:val="28"/>
        </w:rPr>
        <w:t>крупномасштабное загрязнение океана или атмосферы)</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 xml:space="preserve">Остальные правонарушения в МП относятся к деликтам. </w:t>
      </w:r>
      <w:proofErr w:type="gramStart"/>
      <w:r w:rsidRPr="00F81ACD">
        <w:rPr>
          <w:color w:val="000000"/>
          <w:sz w:val="28"/>
          <w:szCs w:val="28"/>
        </w:rPr>
        <w:t>Основное отличие между преступлением и деликтом состоит в том, сто при международном преступлении правоотношения ответственности являются </w:t>
      </w:r>
      <w:r w:rsidRPr="00F81ACD">
        <w:rPr>
          <w:i/>
          <w:iCs/>
          <w:color w:val="000000"/>
          <w:sz w:val="28"/>
          <w:szCs w:val="28"/>
        </w:rPr>
        <w:t>универсальными,</w:t>
      </w:r>
      <w:r w:rsidRPr="00F81ACD">
        <w:rPr>
          <w:color w:val="000000"/>
          <w:sz w:val="28"/>
          <w:szCs w:val="28"/>
        </w:rPr>
        <w:t> т.е. правонарушитель несет ответственность перед всем мировым сообществом, т.к. при международным преступлении нарушаются обязательства «</w:t>
      </w:r>
      <w:proofErr w:type="spellStart"/>
      <w:r w:rsidRPr="00F81ACD">
        <w:rPr>
          <w:color w:val="000000"/>
          <w:sz w:val="28"/>
          <w:szCs w:val="28"/>
        </w:rPr>
        <w:t>egra</w:t>
      </w:r>
      <w:proofErr w:type="spellEnd"/>
      <w:r w:rsidRPr="00F81ACD">
        <w:rPr>
          <w:color w:val="000000"/>
          <w:sz w:val="28"/>
          <w:szCs w:val="28"/>
        </w:rPr>
        <w:t xml:space="preserve"> </w:t>
      </w:r>
      <w:proofErr w:type="spellStart"/>
      <w:r w:rsidRPr="00F81ACD">
        <w:rPr>
          <w:color w:val="000000"/>
          <w:sz w:val="28"/>
          <w:szCs w:val="28"/>
        </w:rPr>
        <w:t>omnes</w:t>
      </w:r>
      <w:proofErr w:type="spellEnd"/>
      <w:r w:rsidRPr="00F81ACD">
        <w:rPr>
          <w:color w:val="000000"/>
          <w:sz w:val="28"/>
          <w:szCs w:val="28"/>
        </w:rPr>
        <w:t>» . т.е. обязательства перед всем человечеством.</w:t>
      </w:r>
      <w:proofErr w:type="gramEnd"/>
      <w:r w:rsidRPr="00F81ACD">
        <w:rPr>
          <w:color w:val="000000"/>
          <w:sz w:val="28"/>
          <w:szCs w:val="28"/>
        </w:rPr>
        <w:t xml:space="preserve"> При деликте, обязательственное отношение носит характер двустороннего отношения между правонарушителем и потерпевшим.</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 xml:space="preserve">При изучении вопроса о международных преступлениях необходимо </w:t>
      </w:r>
      <w:proofErr w:type="gramStart"/>
      <w:r w:rsidRPr="00F81ACD">
        <w:rPr>
          <w:color w:val="000000"/>
          <w:sz w:val="28"/>
          <w:szCs w:val="28"/>
        </w:rPr>
        <w:t>-у</w:t>
      </w:r>
      <w:proofErr w:type="gramEnd"/>
      <w:r w:rsidRPr="00F81ACD">
        <w:rPr>
          <w:color w:val="000000"/>
          <w:sz w:val="28"/>
          <w:szCs w:val="28"/>
        </w:rPr>
        <w:t>честь, что в данном случае ответственность наступает не только у государства. Отдельные субъекты также могут нести уголовную ответственность. В приговоре международного военного трибунала в Нюрнберге говорилось, что</w:t>
      </w:r>
      <w:proofErr w:type="gramStart"/>
      <w:r w:rsidRPr="00F81ACD">
        <w:rPr>
          <w:color w:val="000000"/>
          <w:sz w:val="28"/>
          <w:szCs w:val="28"/>
        </w:rPr>
        <w:t xml:space="preserve"> :</w:t>
      </w:r>
      <w:proofErr w:type="gramEnd"/>
      <w:r w:rsidRPr="00F81ACD">
        <w:rPr>
          <w:color w:val="000000"/>
          <w:sz w:val="28"/>
          <w:szCs w:val="28"/>
        </w:rPr>
        <w:t xml:space="preserve"> «Преступления против международного права совершаются людьми, а не абстрактными образованьями, и только путем наказания индивидов, совершающих такие преступления, предписания международного права могут быть совершены».</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Уставы Нюрнбергского и Токийского военных трибуналов определили три вида преступлений, влекущих за собой индивидуальную ответственность:</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1. преступления против мира</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2. военные преступления</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3. преступления против человечества</w:t>
      </w:r>
    </w:p>
    <w:p w:rsidR="005708DF" w:rsidRPr="00F81ACD" w:rsidRDefault="005708DF" w:rsidP="00F81ACD">
      <w:pPr>
        <w:pStyle w:val="a3"/>
        <w:spacing w:before="0" w:beforeAutospacing="0" w:after="0" w:afterAutospacing="0"/>
        <w:ind w:firstLine="709"/>
        <w:jc w:val="both"/>
        <w:rPr>
          <w:color w:val="000000"/>
          <w:sz w:val="28"/>
          <w:szCs w:val="28"/>
        </w:rPr>
      </w:pPr>
      <w:r w:rsidRPr="00F81ACD">
        <w:rPr>
          <w:color w:val="000000"/>
          <w:sz w:val="28"/>
          <w:szCs w:val="28"/>
        </w:rPr>
        <w:t>Эти принципы подтвердила Генеральная ассамблея ООН в 1996 г.</w:t>
      </w:r>
    </w:p>
    <w:p w:rsidR="00F32AFD" w:rsidRPr="00F81ACD" w:rsidRDefault="00F32AFD" w:rsidP="00F81ACD">
      <w:pPr>
        <w:spacing w:line="240" w:lineRule="auto"/>
        <w:jc w:val="both"/>
        <w:rPr>
          <w:rFonts w:cs="Times New Roman"/>
          <w:szCs w:val="28"/>
        </w:rPr>
      </w:pPr>
    </w:p>
    <w:p w:rsidR="00636327" w:rsidRPr="00F81ACD" w:rsidRDefault="00636327" w:rsidP="00F81ACD">
      <w:pPr>
        <w:spacing w:line="240" w:lineRule="auto"/>
        <w:jc w:val="both"/>
        <w:rPr>
          <w:rFonts w:cs="Times New Roman"/>
          <w:szCs w:val="28"/>
        </w:rPr>
      </w:pPr>
    </w:p>
    <w:p w:rsidR="00F32AFD" w:rsidRPr="00F81ACD" w:rsidRDefault="00F32AFD" w:rsidP="00F81ACD">
      <w:pPr>
        <w:spacing w:line="240" w:lineRule="auto"/>
        <w:jc w:val="both"/>
        <w:rPr>
          <w:rFonts w:cs="Times New Roman"/>
          <w:szCs w:val="28"/>
        </w:rPr>
      </w:pPr>
    </w:p>
    <w:p w:rsidR="003777AF" w:rsidRPr="00F81ACD" w:rsidRDefault="003777AF" w:rsidP="00F81ACD">
      <w:pPr>
        <w:spacing w:line="240" w:lineRule="auto"/>
        <w:jc w:val="both"/>
        <w:rPr>
          <w:rFonts w:cs="Times New Roman"/>
          <w:b/>
          <w:color w:val="000000"/>
          <w:szCs w:val="28"/>
        </w:rPr>
      </w:pPr>
      <w:r w:rsidRPr="00F81ACD">
        <w:rPr>
          <w:rFonts w:cs="Times New Roman"/>
          <w:b/>
          <w:color w:val="000000"/>
          <w:szCs w:val="28"/>
        </w:rPr>
        <w:br w:type="page"/>
      </w:r>
    </w:p>
    <w:p w:rsidR="00636327" w:rsidRPr="00F81ACD" w:rsidRDefault="00636327" w:rsidP="00F81ACD">
      <w:pPr>
        <w:spacing w:line="240" w:lineRule="auto"/>
        <w:jc w:val="both"/>
        <w:rPr>
          <w:rFonts w:cs="Times New Roman"/>
          <w:b/>
          <w:color w:val="000000"/>
          <w:szCs w:val="28"/>
        </w:rPr>
      </w:pPr>
      <w:r w:rsidRPr="00F81ACD">
        <w:rPr>
          <w:rFonts w:cs="Times New Roman"/>
          <w:b/>
          <w:color w:val="000000"/>
          <w:szCs w:val="28"/>
        </w:rPr>
        <w:lastRenderedPageBreak/>
        <w:t>3. Органы и структуры, осуществляющие надзор за международными нормами в с</w:t>
      </w:r>
      <w:r w:rsidRPr="00F81ACD">
        <w:rPr>
          <w:rFonts w:cs="Times New Roman"/>
          <w:b/>
          <w:color w:val="000000"/>
          <w:szCs w:val="28"/>
        </w:rPr>
        <w:t>фере уголовной ответственности</w:t>
      </w:r>
    </w:p>
    <w:p w:rsidR="00636327" w:rsidRPr="00F81ACD" w:rsidRDefault="00636327" w:rsidP="00F81ACD">
      <w:pPr>
        <w:spacing w:line="240" w:lineRule="auto"/>
        <w:jc w:val="both"/>
        <w:rPr>
          <w:rFonts w:cs="Times New Roman"/>
          <w:szCs w:val="28"/>
        </w:rPr>
      </w:pPr>
    </w:p>
    <w:p w:rsidR="008C3165" w:rsidRPr="00F81ACD" w:rsidRDefault="008C3165" w:rsidP="00F81ACD">
      <w:pPr>
        <w:pStyle w:val="a3"/>
        <w:shd w:val="clear" w:color="auto" w:fill="FFFFFF"/>
        <w:spacing w:before="0" w:beforeAutospacing="0" w:after="0" w:afterAutospacing="0"/>
        <w:ind w:firstLine="709"/>
        <w:jc w:val="both"/>
        <w:rPr>
          <w:color w:val="424242"/>
          <w:sz w:val="28"/>
          <w:szCs w:val="28"/>
        </w:rPr>
      </w:pPr>
      <w:r w:rsidRPr="00F81ACD">
        <w:rPr>
          <w:rStyle w:val="a4"/>
          <w:color w:val="424242"/>
          <w:sz w:val="28"/>
          <w:szCs w:val="28"/>
        </w:rPr>
        <w:t>Органы международной уголовной юстиции</w:t>
      </w:r>
      <w:r w:rsidRPr="00F81ACD">
        <w:rPr>
          <w:color w:val="424242"/>
          <w:sz w:val="28"/>
          <w:szCs w:val="28"/>
        </w:rPr>
        <w:t> – это суды, учрежденные при участ</w:t>
      </w:r>
      <w:proofErr w:type="gramStart"/>
      <w:r w:rsidRPr="00F81ACD">
        <w:rPr>
          <w:color w:val="424242"/>
          <w:sz w:val="28"/>
          <w:szCs w:val="28"/>
        </w:rPr>
        <w:t>ии ОО</w:t>
      </w:r>
      <w:proofErr w:type="gramEnd"/>
      <w:r w:rsidRPr="00F81ACD">
        <w:rPr>
          <w:color w:val="424242"/>
          <w:sz w:val="28"/>
          <w:szCs w:val="28"/>
        </w:rPr>
        <w:t>Н для осуществления правосудия по уголовным делам в отношении лиц, виновных в совершении международных преступлений, отнесенных нормами международного права к их компетенции.</w:t>
      </w:r>
    </w:p>
    <w:p w:rsidR="008C3165" w:rsidRPr="00F81ACD" w:rsidRDefault="008C3165" w:rsidP="00F81ACD">
      <w:pPr>
        <w:pStyle w:val="a3"/>
        <w:shd w:val="clear" w:color="auto" w:fill="FFFFFF"/>
        <w:spacing w:before="0" w:beforeAutospacing="0" w:after="0" w:afterAutospacing="0"/>
        <w:ind w:firstLine="709"/>
        <w:jc w:val="both"/>
        <w:rPr>
          <w:color w:val="424242"/>
          <w:sz w:val="28"/>
          <w:szCs w:val="28"/>
        </w:rPr>
      </w:pPr>
      <w:r w:rsidRPr="00F81ACD">
        <w:rPr>
          <w:rStyle w:val="a4"/>
          <w:i/>
          <w:iCs/>
          <w:color w:val="424242"/>
          <w:sz w:val="28"/>
          <w:szCs w:val="28"/>
        </w:rPr>
        <w:t>Деятельность органов международной уголовной юстиции имеет своими целями</w:t>
      </w:r>
      <w:r w:rsidRPr="00F81ACD">
        <w:rPr>
          <w:color w:val="424242"/>
          <w:sz w:val="28"/>
          <w:szCs w:val="28"/>
        </w:rPr>
        <w:t> </w:t>
      </w:r>
      <w:r w:rsidRPr="00F81ACD">
        <w:rPr>
          <w:color w:val="424242"/>
          <w:sz w:val="28"/>
          <w:szCs w:val="28"/>
          <w:vertAlign w:val="superscript"/>
        </w:rPr>
        <w:t>[1]</w:t>
      </w:r>
      <w:r w:rsidRPr="00F81ACD">
        <w:rPr>
          <w:color w:val="424242"/>
          <w:sz w:val="28"/>
          <w:szCs w:val="28"/>
        </w:rPr>
        <w:t>:</w:t>
      </w:r>
    </w:p>
    <w:p w:rsidR="008C3165" w:rsidRPr="00F81ACD" w:rsidRDefault="008C3165"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1) привлечение к ответственности и наказанию лиц, виновных в совершении международных преступлений;</w:t>
      </w:r>
    </w:p>
    <w:p w:rsidR="008C3165" w:rsidRPr="00F81ACD" w:rsidRDefault="008C3165"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2) защиту международного сообщества в целом, каждого его члена и всех людей;</w:t>
      </w:r>
    </w:p>
    <w:p w:rsidR="008C3165" w:rsidRPr="00F81ACD" w:rsidRDefault="008C3165"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3) предупреждение международных преступлений, восстановление и поддержание на этой основе мира и безопасности.</w:t>
      </w:r>
    </w:p>
    <w:p w:rsidR="008C3165" w:rsidRPr="00F81ACD" w:rsidRDefault="008C3165" w:rsidP="00F81ACD">
      <w:pPr>
        <w:pStyle w:val="a3"/>
        <w:shd w:val="clear" w:color="auto" w:fill="FFFFFF"/>
        <w:spacing w:before="0" w:beforeAutospacing="0" w:after="0" w:afterAutospacing="0"/>
        <w:ind w:firstLine="709"/>
        <w:jc w:val="both"/>
        <w:rPr>
          <w:color w:val="424242"/>
          <w:sz w:val="28"/>
          <w:szCs w:val="28"/>
        </w:rPr>
      </w:pPr>
      <w:proofErr w:type="gramStart"/>
      <w:r w:rsidRPr="00F81ACD">
        <w:rPr>
          <w:color w:val="424242"/>
          <w:sz w:val="28"/>
          <w:szCs w:val="28"/>
        </w:rPr>
        <w:t xml:space="preserve">Осуществление международной уголовной юрисдикции связано с судебными органами, существовавшими ранее и функционирующими сегодня, а именно: с Нюрнбергским и Токийским процессами, проходившими по окончании Второй мировой войны; с деятельностью Международных уголовных Трибуналов </w:t>
      </w:r>
      <w:proofErr w:type="spellStart"/>
      <w:r w:rsidRPr="00F81ACD">
        <w:rPr>
          <w:color w:val="424242"/>
          <w:sz w:val="28"/>
          <w:szCs w:val="28"/>
        </w:rPr>
        <w:t>ad</w:t>
      </w:r>
      <w:proofErr w:type="spellEnd"/>
      <w:r w:rsidRPr="00F81ACD">
        <w:rPr>
          <w:color w:val="424242"/>
          <w:sz w:val="28"/>
          <w:szCs w:val="28"/>
        </w:rPr>
        <w:t xml:space="preserve"> </w:t>
      </w:r>
      <w:proofErr w:type="spellStart"/>
      <w:r w:rsidRPr="00F81ACD">
        <w:rPr>
          <w:color w:val="424242"/>
          <w:sz w:val="28"/>
          <w:szCs w:val="28"/>
        </w:rPr>
        <w:t>hoc</w:t>
      </w:r>
      <w:proofErr w:type="spellEnd"/>
      <w:r w:rsidRPr="00F81ACD">
        <w:rPr>
          <w:color w:val="424242"/>
          <w:sz w:val="28"/>
          <w:szCs w:val="28"/>
        </w:rPr>
        <w:t xml:space="preserve"> по бывшей Югославии и Руанде;</w:t>
      </w:r>
      <w:proofErr w:type="gramEnd"/>
      <w:r w:rsidRPr="00F81ACD">
        <w:rPr>
          <w:color w:val="424242"/>
          <w:sz w:val="28"/>
          <w:szCs w:val="28"/>
        </w:rPr>
        <w:t xml:space="preserve"> с созданием постоянно действующего Международного уголовного Суда, а также с учреждением в последние годы под эгидой ООН ряда международных уголовных трибуналов смешанного типа.</w:t>
      </w:r>
    </w:p>
    <w:p w:rsidR="008C3165" w:rsidRPr="00F81ACD" w:rsidRDefault="008C3165" w:rsidP="00F81ACD">
      <w:pPr>
        <w:pStyle w:val="a3"/>
        <w:shd w:val="clear" w:color="auto" w:fill="FFFFFF"/>
        <w:spacing w:before="0" w:beforeAutospacing="0" w:after="0" w:afterAutospacing="0"/>
        <w:ind w:firstLine="709"/>
        <w:jc w:val="both"/>
        <w:rPr>
          <w:color w:val="424242"/>
          <w:sz w:val="28"/>
          <w:szCs w:val="28"/>
        </w:rPr>
      </w:pPr>
      <w:r w:rsidRPr="00F81ACD">
        <w:rPr>
          <w:rStyle w:val="a4"/>
          <w:color w:val="424242"/>
          <w:sz w:val="28"/>
          <w:szCs w:val="28"/>
        </w:rPr>
        <w:t>Нюрнбергский военный Трибунал.</w:t>
      </w:r>
      <w:r w:rsidRPr="00F81ACD">
        <w:rPr>
          <w:color w:val="424242"/>
          <w:sz w:val="28"/>
          <w:szCs w:val="28"/>
        </w:rPr>
        <w:t xml:space="preserve"> 8 августа 1945 г. в Лондоне было подписано соглашение между правительствами СССР, США, Великобритании и Франции «О судебном преследовании и наказании главных военных преступников европейских стран оси», на </w:t>
      </w:r>
      <w:proofErr w:type="gramStart"/>
      <w:r w:rsidRPr="00F81ACD">
        <w:rPr>
          <w:color w:val="424242"/>
          <w:sz w:val="28"/>
          <w:szCs w:val="28"/>
        </w:rPr>
        <w:t>основании</w:t>
      </w:r>
      <w:proofErr w:type="gramEnd"/>
      <w:r w:rsidRPr="00F81ACD">
        <w:rPr>
          <w:color w:val="424242"/>
          <w:sz w:val="28"/>
          <w:szCs w:val="28"/>
        </w:rPr>
        <w:t xml:space="preserve"> которого был учрежден Международный Военный Трибунал для суда над главными военными преступниками европейских стран. К Соглашению был приложен Устав, определяющий порядок организации Трибунала и принципы его работы. В составе судей и обвинителей Международного Военного Трибунала были представлены: СССР, США, Великобритания и Франция. + 19 стран. Приговор Нюрнбергского Трибунала получил широкое международное одобрение: впервые за всю историю человечества преступники, совершившие преступления против мира, законов и обычаев войны, против человечества, были осуждены. Кроме того, выделив преступления против мира, военные преступления и преступления против человечности как международные преступления, влекущие за собой индивидуальную ответственность, уставы заложили основу важного института международного уголовного права. 19 января 1946 г. был опубликован Устав Международного Военного Трибунала в Токио для суда над главными японскими военными преступниками. Статья 5 Устава предусматривала тот же состав преступлений против человечества, что и ст. 6 Устава Нюрнбергского Трибунала.</w:t>
      </w:r>
    </w:p>
    <w:p w:rsidR="008C3165" w:rsidRPr="00F81ACD" w:rsidRDefault="008C3165" w:rsidP="00F81ACD">
      <w:pPr>
        <w:pStyle w:val="a3"/>
        <w:shd w:val="clear" w:color="auto" w:fill="FFFFFF"/>
        <w:spacing w:before="0" w:beforeAutospacing="0" w:after="0" w:afterAutospacing="0"/>
        <w:ind w:firstLine="709"/>
        <w:jc w:val="both"/>
        <w:rPr>
          <w:color w:val="424242"/>
          <w:sz w:val="28"/>
          <w:szCs w:val="28"/>
        </w:rPr>
      </w:pPr>
      <w:proofErr w:type="gramStart"/>
      <w:r w:rsidRPr="00F81ACD">
        <w:rPr>
          <w:rStyle w:val="a4"/>
          <w:color w:val="424242"/>
          <w:sz w:val="28"/>
          <w:szCs w:val="28"/>
        </w:rPr>
        <w:lastRenderedPageBreak/>
        <w:t xml:space="preserve">Международные уголовные Трибуналы </w:t>
      </w:r>
      <w:proofErr w:type="spellStart"/>
      <w:r w:rsidRPr="00F81ACD">
        <w:rPr>
          <w:rStyle w:val="a4"/>
          <w:color w:val="424242"/>
          <w:sz w:val="28"/>
          <w:szCs w:val="28"/>
        </w:rPr>
        <w:t>ad</w:t>
      </w:r>
      <w:proofErr w:type="spellEnd"/>
      <w:r w:rsidRPr="00F81ACD">
        <w:rPr>
          <w:rStyle w:val="a4"/>
          <w:color w:val="424242"/>
          <w:sz w:val="28"/>
          <w:szCs w:val="28"/>
        </w:rPr>
        <w:t xml:space="preserve"> </w:t>
      </w:r>
      <w:proofErr w:type="spellStart"/>
      <w:r w:rsidRPr="00F81ACD">
        <w:rPr>
          <w:rStyle w:val="a4"/>
          <w:color w:val="424242"/>
          <w:sz w:val="28"/>
          <w:szCs w:val="28"/>
        </w:rPr>
        <w:t>hoc</w:t>
      </w:r>
      <w:proofErr w:type="spellEnd"/>
      <w:r w:rsidRPr="00F81ACD">
        <w:rPr>
          <w:color w:val="424242"/>
          <w:sz w:val="28"/>
          <w:szCs w:val="28"/>
        </w:rPr>
        <w:t xml:space="preserve"> - отсутствие международного уголовного судебного органа с постоянной юрисдикцией подтолкнуло Организацию Объединенных Наций в конце ХХ в. к учреждению Трибуналов </w:t>
      </w:r>
      <w:proofErr w:type="spellStart"/>
      <w:r w:rsidRPr="00F81ACD">
        <w:rPr>
          <w:color w:val="424242"/>
          <w:sz w:val="28"/>
          <w:szCs w:val="28"/>
        </w:rPr>
        <w:t>ad</w:t>
      </w:r>
      <w:proofErr w:type="spellEnd"/>
      <w:r w:rsidRPr="00F81ACD">
        <w:rPr>
          <w:color w:val="424242"/>
          <w:sz w:val="28"/>
          <w:szCs w:val="28"/>
        </w:rPr>
        <w:t xml:space="preserve"> </w:t>
      </w:r>
      <w:proofErr w:type="spellStart"/>
      <w:r w:rsidRPr="00F81ACD">
        <w:rPr>
          <w:color w:val="424242"/>
          <w:sz w:val="28"/>
          <w:szCs w:val="28"/>
        </w:rPr>
        <w:t>hoc</w:t>
      </w:r>
      <w:proofErr w:type="spellEnd"/>
      <w:r w:rsidRPr="00F81ACD">
        <w:rPr>
          <w:color w:val="424242"/>
          <w:sz w:val="28"/>
          <w:szCs w:val="28"/>
        </w:rPr>
        <w:t xml:space="preserve"> для обеспечения судебного преследования лиц, виновных в совершении международных преступлений на территории бывшей Югославии и виновных в совершении геноцида и преступлений против человечности на территории африканского государства Руанда.</w:t>
      </w:r>
      <w:proofErr w:type="gramEnd"/>
    </w:p>
    <w:p w:rsidR="008C3165" w:rsidRPr="00F81ACD" w:rsidRDefault="008C3165" w:rsidP="00F81ACD">
      <w:pPr>
        <w:pStyle w:val="a3"/>
        <w:shd w:val="clear" w:color="auto" w:fill="FFFFFF"/>
        <w:spacing w:before="0" w:beforeAutospacing="0" w:after="0" w:afterAutospacing="0"/>
        <w:ind w:firstLine="709"/>
        <w:jc w:val="both"/>
        <w:rPr>
          <w:color w:val="424242"/>
          <w:sz w:val="28"/>
          <w:szCs w:val="28"/>
        </w:rPr>
      </w:pPr>
      <w:r w:rsidRPr="00F81ACD">
        <w:rPr>
          <w:rStyle w:val="a4"/>
          <w:color w:val="424242"/>
          <w:sz w:val="28"/>
          <w:szCs w:val="28"/>
        </w:rPr>
        <w:t>Международный уголовный Суд</w:t>
      </w:r>
      <w:r w:rsidRPr="00F81ACD">
        <w:rPr>
          <w:color w:val="424242"/>
          <w:sz w:val="28"/>
          <w:szCs w:val="28"/>
        </w:rPr>
        <w:t xml:space="preserve"> - первый постоянный международный орган уголовной юстиции. </w:t>
      </w:r>
      <w:proofErr w:type="gramStart"/>
      <w:r w:rsidRPr="00F81ACD">
        <w:rPr>
          <w:color w:val="424242"/>
          <w:sz w:val="28"/>
          <w:szCs w:val="28"/>
        </w:rPr>
        <w:t>Учреждён</w:t>
      </w:r>
      <w:proofErr w:type="gramEnd"/>
      <w:r w:rsidRPr="00F81ACD">
        <w:rPr>
          <w:color w:val="424242"/>
          <w:sz w:val="28"/>
          <w:szCs w:val="28"/>
        </w:rPr>
        <w:t xml:space="preserve"> на основе Римского статута, принятого в 1998 году. Официально начал свою работу с 1 июля 2002 года.</w:t>
      </w:r>
    </w:p>
    <w:p w:rsidR="008C3165" w:rsidRPr="00F81ACD" w:rsidRDefault="008C3165"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В основе Статута лежат </w:t>
      </w:r>
      <w:r w:rsidRPr="00F81ACD">
        <w:rPr>
          <w:i/>
          <w:iCs/>
          <w:color w:val="424242"/>
          <w:sz w:val="28"/>
          <w:szCs w:val="28"/>
        </w:rPr>
        <w:t>три принципа</w:t>
      </w:r>
      <w:r w:rsidRPr="00F81ACD">
        <w:rPr>
          <w:color w:val="424242"/>
          <w:sz w:val="28"/>
          <w:szCs w:val="28"/>
        </w:rPr>
        <w:t>. Первый, принцип дополнительности (</w:t>
      </w:r>
      <w:proofErr w:type="spellStart"/>
      <w:r w:rsidRPr="00F81ACD">
        <w:rPr>
          <w:color w:val="424242"/>
          <w:sz w:val="28"/>
          <w:szCs w:val="28"/>
        </w:rPr>
        <w:t>комплементарности</w:t>
      </w:r>
      <w:proofErr w:type="spellEnd"/>
      <w:r w:rsidRPr="00F81ACD">
        <w:rPr>
          <w:color w:val="424242"/>
          <w:sz w:val="28"/>
          <w:szCs w:val="28"/>
        </w:rPr>
        <w:t>), устанавливает, что юрисдикция Суда вводится только в том случае, когда национальные правовые системы не могут или не желают осуществлять юрисдикцию. Таким образом, в случаях совпадения юрисдикций между национальным судом и Международным уголовным Судом первый из них в принципе имеет приоритет. МУС не ставит целью заменять национальные суды, но действует только тогда, когда они не действуют. Второй принцип заключается в том, что Статут предназначен для работы только с наиболее серьезными преступлениями, касающимися всего международного сообщества в цело</w:t>
      </w:r>
      <w:proofErr w:type="gramStart"/>
      <w:r w:rsidRPr="00F81ACD">
        <w:rPr>
          <w:color w:val="424242"/>
          <w:sz w:val="28"/>
          <w:szCs w:val="28"/>
        </w:rPr>
        <w:t>м(</w:t>
      </w:r>
      <w:proofErr w:type="gramEnd"/>
      <w:r w:rsidRPr="00F81ACD">
        <w:rPr>
          <w:color w:val="424242"/>
          <w:sz w:val="28"/>
          <w:szCs w:val="28"/>
        </w:rPr>
        <w:t>преступления геноцида, преступления против человечности, военные преступления и преступления агрессии). Третий принцип заключается в том, что Статут должен оставаться, насколько это возможно, в области общего международного права.</w:t>
      </w:r>
    </w:p>
    <w:p w:rsidR="008C3165" w:rsidRPr="00F81ACD" w:rsidRDefault="008C3165"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Международный уголовный суд может устанавливать юрисдикцию в отношении отдельных лиц на двух основаниях. Они могут быть привлечены к ответственности, если являются гражданами государства – участника Статута или если преступление было совершено на территории государства – участника Статута. Однако это условие не применяется, если ситуация передана Суду Советом Безопасности. В этом случае Суд будет иметь юрисдикцию в отношении преступлений, даже если они были совершены в государствах, не являющихся участниками Статута, гражданами этих государств и в отсутствие согласия государства, которому принадлежит территория, на которой было совершено деяние, или гражданство лица, обвиняемого в совершении данного преступления.</w:t>
      </w:r>
    </w:p>
    <w:p w:rsidR="002B328B" w:rsidRPr="00F81ACD" w:rsidRDefault="002B328B"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 xml:space="preserve">В состав суда входят: Президиум, Апелляционное отделение, Судебное отделение, Отделение предварительного производства, Канцелярия Прокурора и Секретариат. Судьи избираются государствами – участниками Статута в количестве 18 человек сроком на девять лет. Они не могут быть переизбраны на новый срок. По аналогии с Международным Судом ООН состав Суда должен обеспечить представительство основных правовых систем мира, справедливое географическое представительство и справедливое представительство мужчин и женщин. Председатель и два вице-председателя избираются судьями сроком на три года и образуют </w:t>
      </w:r>
      <w:r w:rsidRPr="00F81ACD">
        <w:rPr>
          <w:color w:val="424242"/>
          <w:sz w:val="28"/>
          <w:szCs w:val="28"/>
        </w:rPr>
        <w:lastRenderedPageBreak/>
        <w:t>Президиум Суда, который осуществляет управление делами. Апелляционное отделение состоит из председателя и четырех других судей; Судебное отделение и Отделение предварительного производства состоят из шести судей каждое. Канцелярия Прокурора несет ответственность за осуществление уголовного преследования. Она действует независимо как отдельный орган Суда и возглавляется Прокурором. Сам Прокурор и его заместители избираются не Судом, а государствами – участниками Статута сроком на девять лет. Наказание в виде лишения свободы отбывается в государстве, определенном Судом из списка государств, выразивших готовность принимать осужденных. При выборе Суд учитывает: справедливое распределение бремени между государствами; соблюдение государством принятых международных стандартов обращения с заключенными; желание и гражданство осужденного.</w:t>
      </w:r>
    </w:p>
    <w:p w:rsidR="002B328B" w:rsidRPr="00F81ACD" w:rsidRDefault="002B328B" w:rsidP="00F81ACD">
      <w:pPr>
        <w:pStyle w:val="a3"/>
        <w:shd w:val="clear" w:color="auto" w:fill="FFFFFF"/>
        <w:spacing w:before="0" w:beforeAutospacing="0" w:after="0" w:afterAutospacing="0"/>
        <w:ind w:firstLine="709"/>
        <w:jc w:val="both"/>
        <w:rPr>
          <w:color w:val="424242"/>
          <w:sz w:val="28"/>
          <w:szCs w:val="28"/>
        </w:rPr>
      </w:pPr>
      <w:r w:rsidRPr="00F81ACD">
        <w:rPr>
          <w:rStyle w:val="a4"/>
          <w:color w:val="424242"/>
          <w:sz w:val="28"/>
          <w:szCs w:val="28"/>
        </w:rPr>
        <w:t>Смешанные (гибридные) уголовные трибуналы.</w:t>
      </w:r>
      <w:r w:rsidRPr="00F81ACD">
        <w:rPr>
          <w:color w:val="424242"/>
          <w:sz w:val="28"/>
          <w:szCs w:val="28"/>
        </w:rPr>
        <w:t> Одной из главных тенденций формирования системы международной уголовной юстиции с начала нового тысячелетия стало создание так называемых смешанных (гибридных) трибуналов и интернационализированных судов. К таким судебным органам относятся сегодня: специальные смешанные судебные коллегии в Косово (2000 г.); Специальный Суд по Сьерра-Леоне (2002 г.); Судебная палата по расследованию военных преступлений в Боснии и Герцеговине (2005 г.); Чрезвычайные судебные палаты в Камбодже (2006 г.); Специальный Трибунал по Ливану и др.</w:t>
      </w:r>
    </w:p>
    <w:p w:rsidR="002B328B" w:rsidRPr="00F81ACD" w:rsidRDefault="002B328B" w:rsidP="00F81ACD">
      <w:pPr>
        <w:pStyle w:val="a3"/>
        <w:shd w:val="clear" w:color="auto" w:fill="FFFFFF"/>
        <w:spacing w:before="0" w:beforeAutospacing="0" w:after="0" w:afterAutospacing="0"/>
        <w:ind w:firstLine="709"/>
        <w:jc w:val="both"/>
        <w:rPr>
          <w:color w:val="424242"/>
          <w:sz w:val="28"/>
          <w:szCs w:val="28"/>
        </w:rPr>
      </w:pPr>
      <w:r w:rsidRPr="00F81ACD">
        <w:rPr>
          <w:color w:val="424242"/>
          <w:sz w:val="28"/>
          <w:szCs w:val="28"/>
        </w:rPr>
        <w:t xml:space="preserve">Юридической основой функционирования каждого конкретного судебного органа являются различные по своей правовой природе акты, однако все они принимаются по инициативе Организации Объединенных Наций, а именно в соответствии с резолюциями Совета Безопасности. Каждый гибридный трибунал или суд имеет особые предпосылки создания, которые, несомненно, отражаются на его юрисдикции, как предметной, так и персональной. Поскольку почти все они созданы в постконфликтных обществах, общим для всех, как правило, является включение в предметную юрисдикцию военных преступлений, преступлений против человечности и геноцида. Составы базируются на нормах международного гуманитарного права, кроме того, задействуются положения Уставов Трибуналов </w:t>
      </w:r>
      <w:proofErr w:type="spellStart"/>
      <w:r w:rsidRPr="00F81ACD">
        <w:rPr>
          <w:color w:val="424242"/>
          <w:sz w:val="28"/>
          <w:szCs w:val="28"/>
        </w:rPr>
        <w:t>ad</w:t>
      </w:r>
      <w:proofErr w:type="spellEnd"/>
      <w:r w:rsidRPr="00F81ACD">
        <w:rPr>
          <w:color w:val="424242"/>
          <w:sz w:val="28"/>
          <w:szCs w:val="28"/>
        </w:rPr>
        <w:t xml:space="preserve"> </w:t>
      </w:r>
      <w:proofErr w:type="spellStart"/>
      <w:r w:rsidRPr="00F81ACD">
        <w:rPr>
          <w:color w:val="424242"/>
          <w:sz w:val="28"/>
          <w:szCs w:val="28"/>
        </w:rPr>
        <w:t>hoc</w:t>
      </w:r>
      <w:proofErr w:type="spellEnd"/>
      <w:r w:rsidRPr="00F81ACD">
        <w:rPr>
          <w:color w:val="424242"/>
          <w:sz w:val="28"/>
          <w:szCs w:val="28"/>
        </w:rPr>
        <w:t xml:space="preserve"> по бывшей Югославии и Руанде, а также Статута Международного уголовного Суда. Персональная и временная юрисдикция смешанных органов, как правило, ограничена. Круг лиц, привлекаемых к индивидуальной уголовной ответственности, сужен до тех, кто несет основную ответственность за совершение преступлений, а также охватывает конкретный период, в течение которого было совершено большинство преступлений, подпадающих под юрисдикцию трибуналов. Состав, структура и порядок судопроизводства в судебных органах несколько различаются в зависимости от того, является ли такое учреждение самостоятельным судебным органом смешанного типа или интернационализированным национальным судом. Однако общим для них является то, что в составе судей и обвинителей присутствуют лица, назначаемые Генеральным Секретарем </w:t>
      </w:r>
      <w:proofErr w:type="spellStart"/>
      <w:r w:rsidRPr="00F81ACD">
        <w:rPr>
          <w:color w:val="424242"/>
          <w:sz w:val="28"/>
          <w:szCs w:val="28"/>
        </w:rPr>
        <w:t>ООН</w:t>
      </w:r>
      <w:proofErr w:type="gramStart"/>
      <w:r w:rsidRPr="00F81ACD">
        <w:rPr>
          <w:color w:val="424242"/>
          <w:sz w:val="28"/>
          <w:szCs w:val="28"/>
        </w:rPr>
        <w:t>.М</w:t>
      </w:r>
      <w:proofErr w:type="gramEnd"/>
      <w:r w:rsidRPr="00F81ACD">
        <w:rPr>
          <w:color w:val="424242"/>
          <w:sz w:val="28"/>
          <w:szCs w:val="28"/>
        </w:rPr>
        <w:t>еры</w:t>
      </w:r>
      <w:proofErr w:type="spellEnd"/>
      <w:r w:rsidRPr="00F81ACD">
        <w:rPr>
          <w:color w:val="424242"/>
          <w:sz w:val="28"/>
          <w:szCs w:val="28"/>
        </w:rPr>
        <w:t xml:space="preserve"> наказания определяются в </w:t>
      </w:r>
      <w:r w:rsidRPr="00F81ACD">
        <w:rPr>
          <w:color w:val="424242"/>
          <w:sz w:val="28"/>
          <w:szCs w:val="28"/>
        </w:rPr>
        <w:lastRenderedPageBreak/>
        <w:t>соответствии с национальной и международной практикой в виде лишения свободы на определенные сроки, максимальный срок составляет пожизненное заключение.</w:t>
      </w:r>
    </w:p>
    <w:p w:rsidR="00636327" w:rsidRPr="00F81ACD" w:rsidRDefault="00636327" w:rsidP="00F81ACD">
      <w:pPr>
        <w:spacing w:line="240" w:lineRule="auto"/>
        <w:jc w:val="both"/>
        <w:rPr>
          <w:rFonts w:cs="Times New Roman"/>
          <w:szCs w:val="28"/>
        </w:rPr>
      </w:pPr>
    </w:p>
    <w:p w:rsidR="00636327" w:rsidRPr="00F81ACD" w:rsidRDefault="00636327" w:rsidP="00F81ACD">
      <w:pPr>
        <w:spacing w:line="240" w:lineRule="auto"/>
        <w:jc w:val="both"/>
        <w:rPr>
          <w:rFonts w:cs="Times New Roman"/>
          <w:szCs w:val="28"/>
        </w:rPr>
      </w:pPr>
    </w:p>
    <w:sectPr w:rsidR="00636327" w:rsidRPr="00F81ACD" w:rsidSect="00D303F6">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BC5"/>
    <w:rsid w:val="00092BC5"/>
    <w:rsid w:val="0021483E"/>
    <w:rsid w:val="002B328B"/>
    <w:rsid w:val="003777AF"/>
    <w:rsid w:val="004D2E00"/>
    <w:rsid w:val="005708DF"/>
    <w:rsid w:val="00636327"/>
    <w:rsid w:val="0066072F"/>
    <w:rsid w:val="007778CC"/>
    <w:rsid w:val="008C3165"/>
    <w:rsid w:val="00D303F6"/>
    <w:rsid w:val="00F32AFD"/>
    <w:rsid w:val="00F81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708D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link w:val="20"/>
    <w:uiPriority w:val="9"/>
    <w:qFormat/>
    <w:rsid w:val="003777AF"/>
    <w:pPr>
      <w:spacing w:before="100" w:beforeAutospacing="1" w:after="100" w:afterAutospacing="1" w:line="240" w:lineRule="auto"/>
      <w:ind w:firstLine="0"/>
      <w:outlineLvl w:val="1"/>
    </w:pPr>
    <w:rPr>
      <w:rFonts w:eastAsia="Times New Roman" w:cs="Times New Roman"/>
      <w:b/>
      <w:bCs/>
      <w:color w:val="auto"/>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777AF"/>
    <w:rPr>
      <w:rFonts w:eastAsia="Times New Roman" w:cs="Times New Roman"/>
      <w:b/>
      <w:bCs/>
      <w:color w:val="auto"/>
      <w:sz w:val="36"/>
      <w:szCs w:val="36"/>
      <w:lang w:eastAsia="ru-RU"/>
    </w:rPr>
  </w:style>
  <w:style w:type="paragraph" w:styleId="a3">
    <w:name w:val="Normal (Web)"/>
    <w:basedOn w:val="a"/>
    <w:uiPriority w:val="99"/>
    <w:semiHidden/>
    <w:unhideWhenUsed/>
    <w:rsid w:val="003777AF"/>
    <w:pPr>
      <w:spacing w:before="100" w:beforeAutospacing="1" w:after="100" w:afterAutospacing="1" w:line="240" w:lineRule="auto"/>
      <w:ind w:firstLine="0"/>
    </w:pPr>
    <w:rPr>
      <w:rFonts w:eastAsia="Times New Roman" w:cs="Times New Roman"/>
      <w:color w:val="auto"/>
      <w:sz w:val="24"/>
      <w:szCs w:val="24"/>
      <w:lang w:eastAsia="ru-RU"/>
    </w:rPr>
  </w:style>
  <w:style w:type="character" w:styleId="a4">
    <w:name w:val="Strong"/>
    <w:basedOn w:val="a0"/>
    <w:uiPriority w:val="22"/>
    <w:qFormat/>
    <w:rsid w:val="003777AF"/>
    <w:rPr>
      <w:b/>
      <w:bCs/>
    </w:rPr>
  </w:style>
  <w:style w:type="character" w:customStyle="1" w:styleId="10">
    <w:name w:val="Заголовок 1 Знак"/>
    <w:basedOn w:val="a0"/>
    <w:link w:val="1"/>
    <w:uiPriority w:val="9"/>
    <w:rsid w:val="005708DF"/>
    <w:rPr>
      <w:rFonts w:asciiTheme="majorHAnsi" w:eastAsiaTheme="majorEastAsia" w:hAnsiTheme="majorHAnsi" w:cstheme="majorBidi"/>
      <w:b/>
      <w:bCs/>
      <w:color w:val="365F91" w:themeColor="accent1" w:themeShade="BF"/>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708D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link w:val="20"/>
    <w:uiPriority w:val="9"/>
    <w:qFormat/>
    <w:rsid w:val="003777AF"/>
    <w:pPr>
      <w:spacing w:before="100" w:beforeAutospacing="1" w:after="100" w:afterAutospacing="1" w:line="240" w:lineRule="auto"/>
      <w:ind w:firstLine="0"/>
      <w:outlineLvl w:val="1"/>
    </w:pPr>
    <w:rPr>
      <w:rFonts w:eastAsia="Times New Roman" w:cs="Times New Roman"/>
      <w:b/>
      <w:bCs/>
      <w:color w:val="auto"/>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777AF"/>
    <w:rPr>
      <w:rFonts w:eastAsia="Times New Roman" w:cs="Times New Roman"/>
      <w:b/>
      <w:bCs/>
      <w:color w:val="auto"/>
      <w:sz w:val="36"/>
      <w:szCs w:val="36"/>
      <w:lang w:eastAsia="ru-RU"/>
    </w:rPr>
  </w:style>
  <w:style w:type="paragraph" w:styleId="a3">
    <w:name w:val="Normal (Web)"/>
    <w:basedOn w:val="a"/>
    <w:uiPriority w:val="99"/>
    <w:semiHidden/>
    <w:unhideWhenUsed/>
    <w:rsid w:val="003777AF"/>
    <w:pPr>
      <w:spacing w:before="100" w:beforeAutospacing="1" w:after="100" w:afterAutospacing="1" w:line="240" w:lineRule="auto"/>
      <w:ind w:firstLine="0"/>
    </w:pPr>
    <w:rPr>
      <w:rFonts w:eastAsia="Times New Roman" w:cs="Times New Roman"/>
      <w:color w:val="auto"/>
      <w:sz w:val="24"/>
      <w:szCs w:val="24"/>
      <w:lang w:eastAsia="ru-RU"/>
    </w:rPr>
  </w:style>
  <w:style w:type="character" w:styleId="a4">
    <w:name w:val="Strong"/>
    <w:basedOn w:val="a0"/>
    <w:uiPriority w:val="22"/>
    <w:qFormat/>
    <w:rsid w:val="003777AF"/>
    <w:rPr>
      <w:b/>
      <w:bCs/>
    </w:rPr>
  </w:style>
  <w:style w:type="character" w:customStyle="1" w:styleId="10">
    <w:name w:val="Заголовок 1 Знак"/>
    <w:basedOn w:val="a0"/>
    <w:link w:val="1"/>
    <w:uiPriority w:val="9"/>
    <w:rsid w:val="005708DF"/>
    <w:rPr>
      <w:rFonts w:asciiTheme="majorHAnsi" w:eastAsiaTheme="majorEastAsia" w:hAnsiTheme="majorHAnsi" w:cstheme="majorBidi"/>
      <w:b/>
      <w:bCs/>
      <w:color w:val="365F91" w:themeColor="accent1" w:themeShade="BF"/>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622">
      <w:bodyDiv w:val="1"/>
      <w:marLeft w:val="0"/>
      <w:marRight w:val="0"/>
      <w:marTop w:val="0"/>
      <w:marBottom w:val="0"/>
      <w:divBdr>
        <w:top w:val="none" w:sz="0" w:space="0" w:color="auto"/>
        <w:left w:val="none" w:sz="0" w:space="0" w:color="auto"/>
        <w:bottom w:val="none" w:sz="0" w:space="0" w:color="auto"/>
        <w:right w:val="none" w:sz="0" w:space="0" w:color="auto"/>
      </w:divBdr>
    </w:div>
    <w:div w:id="201748062">
      <w:bodyDiv w:val="1"/>
      <w:marLeft w:val="0"/>
      <w:marRight w:val="0"/>
      <w:marTop w:val="0"/>
      <w:marBottom w:val="0"/>
      <w:divBdr>
        <w:top w:val="none" w:sz="0" w:space="0" w:color="auto"/>
        <w:left w:val="none" w:sz="0" w:space="0" w:color="auto"/>
        <w:bottom w:val="none" w:sz="0" w:space="0" w:color="auto"/>
        <w:right w:val="none" w:sz="0" w:space="0" w:color="auto"/>
      </w:divBdr>
    </w:div>
    <w:div w:id="345912345">
      <w:bodyDiv w:val="1"/>
      <w:marLeft w:val="0"/>
      <w:marRight w:val="0"/>
      <w:marTop w:val="0"/>
      <w:marBottom w:val="0"/>
      <w:divBdr>
        <w:top w:val="none" w:sz="0" w:space="0" w:color="auto"/>
        <w:left w:val="none" w:sz="0" w:space="0" w:color="auto"/>
        <w:bottom w:val="none" w:sz="0" w:space="0" w:color="auto"/>
        <w:right w:val="none" w:sz="0" w:space="0" w:color="auto"/>
      </w:divBdr>
    </w:div>
    <w:div w:id="437605936">
      <w:bodyDiv w:val="1"/>
      <w:marLeft w:val="0"/>
      <w:marRight w:val="0"/>
      <w:marTop w:val="0"/>
      <w:marBottom w:val="0"/>
      <w:divBdr>
        <w:top w:val="none" w:sz="0" w:space="0" w:color="auto"/>
        <w:left w:val="none" w:sz="0" w:space="0" w:color="auto"/>
        <w:bottom w:val="none" w:sz="0" w:space="0" w:color="auto"/>
        <w:right w:val="none" w:sz="0" w:space="0" w:color="auto"/>
      </w:divBdr>
    </w:div>
    <w:div w:id="608658201">
      <w:bodyDiv w:val="1"/>
      <w:marLeft w:val="0"/>
      <w:marRight w:val="0"/>
      <w:marTop w:val="0"/>
      <w:marBottom w:val="0"/>
      <w:divBdr>
        <w:top w:val="none" w:sz="0" w:space="0" w:color="auto"/>
        <w:left w:val="none" w:sz="0" w:space="0" w:color="auto"/>
        <w:bottom w:val="none" w:sz="0" w:space="0" w:color="auto"/>
        <w:right w:val="none" w:sz="0" w:space="0" w:color="auto"/>
      </w:divBdr>
    </w:div>
    <w:div w:id="856306908">
      <w:bodyDiv w:val="1"/>
      <w:marLeft w:val="0"/>
      <w:marRight w:val="0"/>
      <w:marTop w:val="0"/>
      <w:marBottom w:val="0"/>
      <w:divBdr>
        <w:top w:val="none" w:sz="0" w:space="0" w:color="auto"/>
        <w:left w:val="none" w:sz="0" w:space="0" w:color="auto"/>
        <w:bottom w:val="none" w:sz="0" w:space="0" w:color="auto"/>
        <w:right w:val="none" w:sz="0" w:space="0" w:color="auto"/>
      </w:divBdr>
    </w:div>
    <w:div w:id="912668138">
      <w:bodyDiv w:val="1"/>
      <w:marLeft w:val="0"/>
      <w:marRight w:val="0"/>
      <w:marTop w:val="0"/>
      <w:marBottom w:val="0"/>
      <w:divBdr>
        <w:top w:val="none" w:sz="0" w:space="0" w:color="auto"/>
        <w:left w:val="none" w:sz="0" w:space="0" w:color="auto"/>
        <w:bottom w:val="none" w:sz="0" w:space="0" w:color="auto"/>
        <w:right w:val="none" w:sz="0" w:space="0" w:color="auto"/>
      </w:divBdr>
    </w:div>
    <w:div w:id="128341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6206</Words>
  <Characters>35378</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2023-11-27T10:19:00Z</dcterms:created>
  <dcterms:modified xsi:type="dcterms:W3CDTF">2023-11-27T10:54:00Z</dcterms:modified>
</cp:coreProperties>
</file>